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3CE" w:rsidRDefault="003A23CE" w:rsidP="00A4130B"/>
    <w:p w:rsidR="00A4130B" w:rsidRPr="0015767B" w:rsidRDefault="008E5702" w:rsidP="00216324">
      <w:pPr>
        <w:jc w:val="center"/>
      </w:pPr>
      <w:r w:rsidRPr="0015767B">
        <w:t xml:space="preserve">BILJEŠKE UZ </w:t>
      </w:r>
      <w:r w:rsidR="00A4130B" w:rsidRPr="0015767B">
        <w:t>FINANCIJSKE</w:t>
      </w:r>
      <w:r w:rsidR="00A81E0E" w:rsidRPr="0015767B">
        <w:t xml:space="preserve"> IZVJEŠTAJ</w:t>
      </w:r>
      <w:r w:rsidR="00A4130B" w:rsidRPr="0015767B">
        <w:t>E</w:t>
      </w:r>
      <w:r w:rsidR="00280BEF" w:rsidRPr="0015767B">
        <w:t xml:space="preserve"> </w:t>
      </w:r>
    </w:p>
    <w:p w:rsidR="00C9536B" w:rsidRDefault="00280BEF" w:rsidP="00216324">
      <w:pPr>
        <w:jc w:val="center"/>
      </w:pPr>
      <w:r w:rsidRPr="0015767B">
        <w:t xml:space="preserve">ZA </w:t>
      </w:r>
      <w:r w:rsidR="00A4130B" w:rsidRPr="0015767B">
        <w:t xml:space="preserve">RAZDOBLJE OD 1.SIJEČNJA DO 31.PROSINCA </w:t>
      </w:r>
      <w:r w:rsidR="00BF33D2" w:rsidRPr="0015767B">
        <w:t>2021</w:t>
      </w:r>
      <w:r w:rsidR="00A4130B" w:rsidRPr="0015767B">
        <w:t>. GODINE</w:t>
      </w:r>
    </w:p>
    <w:p w:rsidR="007A75C9" w:rsidRDefault="007A75C9" w:rsidP="00216324">
      <w:pPr>
        <w:jc w:val="center"/>
      </w:pPr>
    </w:p>
    <w:p w:rsidR="007A75C9" w:rsidRPr="0015767B" w:rsidRDefault="007A75C9" w:rsidP="00216324">
      <w:pPr>
        <w:jc w:val="center"/>
      </w:pPr>
      <w:r>
        <w:t>(čl.105.Zakona o proračunu (Nar.nov.br. 87/08., 136/12., 15/15.) i Pravilnik o financijskom izvještavanju u proračunskom računovodstvu (Nar.Nov.br. 3/15., 93/15., 135/15., 2/17., 38/17., 112/18., 126/19., 145/20. i 32/21.)</w:t>
      </w:r>
    </w:p>
    <w:p w:rsidR="00EA13B3" w:rsidRPr="0015767B" w:rsidRDefault="00EA13B3" w:rsidP="00EA13B3"/>
    <w:p w:rsidR="00EA13B3" w:rsidRPr="0015767B" w:rsidRDefault="00EA13B3" w:rsidP="00EA13B3">
      <w:r w:rsidRPr="0015767B">
        <w:t xml:space="preserve">Osnovna djelatnost proračunskog obveznika je </w:t>
      </w:r>
      <w:r w:rsidR="0025678A" w:rsidRPr="0015767B">
        <w:t>osnovno</w:t>
      </w:r>
      <w:r w:rsidRPr="0015767B">
        <w:t xml:space="preserve"> obrazovanje. Proračunski obveznik</w:t>
      </w:r>
      <w:r w:rsidR="007A75C9">
        <w:t xml:space="preserve"> ostvaruje vlastite prihode od zakupa dvorane i prostora škole i</w:t>
      </w:r>
      <w:r w:rsidRPr="0015767B">
        <w:t xml:space="preserve"> nije u sustavu PDV-a. Brodsko-posavska županija je nadležni proračun</w:t>
      </w:r>
      <w:r w:rsidR="00465AC7" w:rsidRPr="0015767B">
        <w:t xml:space="preserve"> JLP(R)S </w:t>
      </w:r>
      <w:r w:rsidRPr="0015767B">
        <w:t xml:space="preserve"> proračunskog korisnika. Odgovorna osoba proračunskog korisnika je </w:t>
      </w:r>
      <w:r w:rsidR="00527DDC" w:rsidRPr="0015767B">
        <w:t>ravnatelj Josip Šišmanović.</w:t>
      </w:r>
    </w:p>
    <w:p w:rsidR="00CC7165" w:rsidRPr="0015767B" w:rsidRDefault="00CC7165" w:rsidP="000C3315">
      <w:pPr>
        <w:rPr>
          <w:sz w:val="18"/>
          <w:szCs w:val="18"/>
        </w:rPr>
      </w:pPr>
    </w:p>
    <w:p w:rsidR="0064775C" w:rsidRPr="0015767B" w:rsidRDefault="0064775C" w:rsidP="0064775C">
      <w:pPr>
        <w:jc w:val="center"/>
      </w:pPr>
      <w:r w:rsidRPr="0015767B">
        <w:t>BILJEŠKE UZ BILANCU  31.12.20</w:t>
      </w:r>
      <w:r w:rsidR="00280BEF" w:rsidRPr="0015767B">
        <w:t>2</w:t>
      </w:r>
      <w:r w:rsidR="00BF33D2" w:rsidRPr="0015767B">
        <w:t>1</w:t>
      </w:r>
      <w:r w:rsidRPr="0015767B">
        <w:t>. godine</w:t>
      </w:r>
    </w:p>
    <w:p w:rsidR="00465AC7" w:rsidRPr="0015767B" w:rsidRDefault="00465AC7" w:rsidP="0064775C">
      <w:pPr>
        <w:jc w:val="center"/>
      </w:pPr>
    </w:p>
    <w:p w:rsidR="00AF51A7" w:rsidRPr="0015767B" w:rsidRDefault="00465AC7" w:rsidP="00465AC7">
      <w:pPr>
        <w:jc w:val="both"/>
      </w:pPr>
      <w:r w:rsidRPr="0015767B">
        <w:t>Proračunski obveznik nema ugovorne odnose i slično koji, uz ispunjenje određenih uvjeta, mogu postati obveza ili imovina (dana kreditna pisma, hipoteke i slično).</w:t>
      </w:r>
    </w:p>
    <w:p w:rsidR="00465AC7" w:rsidRPr="0015767B" w:rsidRDefault="00465AC7" w:rsidP="00465AC7">
      <w:pPr>
        <w:jc w:val="both"/>
      </w:pPr>
      <w:r w:rsidRPr="0015767B">
        <w:t xml:space="preserve">Proračunski obveznik </w:t>
      </w:r>
      <w:r w:rsidR="00BF33D2" w:rsidRPr="0015767B">
        <w:t>ima</w:t>
      </w:r>
      <w:r w:rsidRPr="0015767B">
        <w:t xml:space="preserve"> sudske sporove u tijeku.</w:t>
      </w:r>
      <w:r w:rsidR="00BF33D2" w:rsidRPr="0015767B">
        <w:t xml:space="preserve"> Radi se o tužbama 19 zaposlenika povodom isplate razlike osnovice plaće 6% za period od prosinca 2015.godine do siječnja 2017.godine. Procijenjeni iznos svih troškova 19 tužbi iznosi 285000,00 kn.</w:t>
      </w:r>
    </w:p>
    <w:p w:rsidR="0064775C" w:rsidRPr="0015767B" w:rsidRDefault="00465AC7" w:rsidP="008E5702">
      <w:pPr>
        <w:jc w:val="both"/>
      </w:pPr>
      <w:r w:rsidRPr="0015767B">
        <w:t>Proračunski obveznik nema iskazane u bilanci dane i primljene dugoročne i kratkoročne kredite i zajmove.</w:t>
      </w:r>
    </w:p>
    <w:p w:rsidR="00280BEF" w:rsidRPr="0015767B" w:rsidRDefault="00280BEF" w:rsidP="008E5702">
      <w:pPr>
        <w:jc w:val="both"/>
      </w:pPr>
      <w:r w:rsidRPr="0015767B">
        <w:t>Proračunski korisnik u bilanci ima iskazane izvanbi</w:t>
      </w:r>
      <w:r w:rsidR="00BF33D2" w:rsidRPr="0015767B">
        <w:t xml:space="preserve">lančne zapise (AOP 254) </w:t>
      </w:r>
      <w:r w:rsidRPr="0015767B">
        <w:t xml:space="preserve">u ukupnom iznosu </w:t>
      </w:r>
      <w:r w:rsidR="00BF33D2" w:rsidRPr="0015767B">
        <w:t>516407,65</w:t>
      </w:r>
      <w:r w:rsidR="007A75C9">
        <w:t xml:space="preserve"> kn.</w:t>
      </w:r>
      <w:r w:rsidR="00BF33D2" w:rsidRPr="0015767B">
        <w:t xml:space="preserve">  Tuđa imovina dobivena na korištenje: </w:t>
      </w:r>
      <w:r w:rsidRPr="0015767B">
        <w:t>59 prijenosnih računala u vlasništvu Carneta-a za projekt „Škola za život“</w:t>
      </w:r>
      <w:r w:rsidR="00BF33D2" w:rsidRPr="0015767B">
        <w:t xml:space="preserve"> = 231407,65 kn (</w:t>
      </w:r>
      <w:r w:rsidR="0015767B" w:rsidRPr="0015767B">
        <w:t>99111/99611) , Sudski sporovi u tijeku = 285000,00 kn (99151 / 99651).</w:t>
      </w:r>
    </w:p>
    <w:p w:rsidR="003A23CE" w:rsidRPr="00BF33D2" w:rsidRDefault="003A23CE" w:rsidP="008E5702">
      <w:pPr>
        <w:jc w:val="both"/>
        <w:rPr>
          <w:color w:val="FF0000"/>
        </w:rPr>
      </w:pPr>
    </w:p>
    <w:p w:rsidR="00AF51A7" w:rsidRPr="007F724E" w:rsidRDefault="00AF51A7" w:rsidP="00AF51A7">
      <w:pPr>
        <w:jc w:val="both"/>
      </w:pPr>
      <w:r w:rsidRPr="007F724E">
        <w:t>Veća odstupanja +/- 10% od ostvarenja u izvještajnom razdoblju prethodne godine:</w:t>
      </w:r>
    </w:p>
    <w:p w:rsidR="00AF51A7" w:rsidRPr="00BF33D2" w:rsidRDefault="00AF51A7" w:rsidP="008E5702">
      <w:pPr>
        <w:jc w:val="both"/>
        <w:rPr>
          <w:color w:val="FF0000"/>
        </w:rPr>
      </w:pPr>
    </w:p>
    <w:p w:rsidR="001E24F2" w:rsidRPr="00477D6D" w:rsidRDefault="007F724E" w:rsidP="007F724E">
      <w:pPr>
        <w:ind w:left="2124" w:hanging="2124"/>
        <w:jc w:val="both"/>
      </w:pPr>
      <w:r w:rsidRPr="00477D6D">
        <w:t>AOP 014</w:t>
      </w:r>
      <w:r w:rsidRPr="00477D6D">
        <w:tab/>
        <w:t>Neto vrijednost Postrojenja i opreme se smanjuje jer je ispravak vrijednosti u 2021.godini veći od nabavne vrijednosti nove opreme</w:t>
      </w:r>
    </w:p>
    <w:p w:rsidR="007F724E" w:rsidRPr="00477D6D" w:rsidRDefault="007F724E" w:rsidP="007F724E">
      <w:pPr>
        <w:jc w:val="both"/>
      </w:pPr>
      <w:r w:rsidRPr="00477D6D">
        <w:t>AOP 019</w:t>
      </w:r>
      <w:r w:rsidRPr="00477D6D">
        <w:tab/>
      </w:r>
      <w:r w:rsidRPr="00477D6D">
        <w:tab/>
        <w:t>U 2021.godini nabavljene su motorne kosilice za travu</w:t>
      </w:r>
    </w:p>
    <w:p w:rsidR="007F724E" w:rsidRPr="00477D6D" w:rsidRDefault="007F724E" w:rsidP="007F724E">
      <w:pPr>
        <w:jc w:val="both"/>
      </w:pPr>
      <w:r w:rsidRPr="00477D6D">
        <w:t>AOP 025</w:t>
      </w:r>
      <w:r w:rsidRPr="00477D6D">
        <w:tab/>
      </w:r>
      <w:r w:rsidRPr="00477D6D">
        <w:tab/>
        <w:t>Odlu</w:t>
      </w:r>
      <w:r w:rsidR="00A76D28" w:rsidRPr="00477D6D">
        <w:t xml:space="preserve">kom ravnatelja u 2021.godinu </w:t>
      </w:r>
      <w:r w:rsidRPr="00477D6D">
        <w:t xml:space="preserve">isknjiženi </w:t>
      </w:r>
      <w:r w:rsidR="00A76D28" w:rsidRPr="00477D6D">
        <w:t xml:space="preserve">su </w:t>
      </w:r>
      <w:r w:rsidRPr="00477D6D">
        <w:t>rashodovani bicikli</w:t>
      </w:r>
    </w:p>
    <w:p w:rsidR="007F724E" w:rsidRPr="00477D6D" w:rsidRDefault="007F724E" w:rsidP="007F724E">
      <w:pPr>
        <w:jc w:val="both"/>
      </w:pPr>
      <w:r w:rsidRPr="00477D6D">
        <w:t>AOP 029</w:t>
      </w:r>
      <w:r w:rsidRPr="00477D6D">
        <w:tab/>
      </w:r>
      <w:r w:rsidRPr="00477D6D">
        <w:tab/>
      </w:r>
      <w:r w:rsidR="00A76D28" w:rsidRPr="00477D6D">
        <w:t>Izvršen je ispravak vrijednosti</w:t>
      </w:r>
      <w:r w:rsidRPr="00477D6D">
        <w:t xml:space="preserve"> rashodovani</w:t>
      </w:r>
      <w:r w:rsidR="00A76D28" w:rsidRPr="00477D6D">
        <w:t>h bicikla (veza: AOP 025)</w:t>
      </w:r>
    </w:p>
    <w:p w:rsidR="00A76D28" w:rsidRPr="00477D6D" w:rsidRDefault="00A76D28" w:rsidP="008E5702">
      <w:pPr>
        <w:jc w:val="both"/>
      </w:pPr>
      <w:r w:rsidRPr="00477D6D">
        <w:t>AOP 031</w:t>
      </w:r>
      <w:r w:rsidR="00AF51A7" w:rsidRPr="00477D6D">
        <w:tab/>
      </w:r>
      <w:r w:rsidR="00AF51A7" w:rsidRPr="00477D6D">
        <w:tab/>
      </w:r>
      <w:r w:rsidRPr="00477D6D">
        <w:t xml:space="preserve">U odnosu na 2020. godinu u 2021.godini manja je vrijednost udžbenika koji su </w:t>
      </w:r>
    </w:p>
    <w:p w:rsidR="00AF51A7" w:rsidRPr="00477D6D" w:rsidRDefault="00A76D28" w:rsidP="00A76D28">
      <w:pPr>
        <w:ind w:left="1416" w:firstLine="708"/>
        <w:jc w:val="both"/>
      </w:pPr>
      <w:r w:rsidRPr="00477D6D">
        <w:t>otpisani jer su postali neupotrebljivi zbog promjene kurikula</w:t>
      </w:r>
    </w:p>
    <w:p w:rsidR="00A76D28" w:rsidRPr="00477D6D" w:rsidRDefault="00A76D28" w:rsidP="00A76D28">
      <w:pPr>
        <w:jc w:val="both"/>
      </w:pPr>
      <w:r w:rsidRPr="00477D6D">
        <w:t>AOP 049</w:t>
      </w:r>
      <w:r w:rsidRPr="00477D6D">
        <w:tab/>
      </w:r>
      <w:r w:rsidRPr="00477D6D">
        <w:tab/>
        <w:t>Izvršen je otpis sitnog inventara u upotrebi nabavljenog od 2009. do 2018.god.</w:t>
      </w:r>
    </w:p>
    <w:p w:rsidR="00A76D28" w:rsidRPr="00477D6D" w:rsidRDefault="00A76D28" w:rsidP="00A76D28">
      <w:pPr>
        <w:jc w:val="both"/>
      </w:pPr>
      <w:r w:rsidRPr="00477D6D">
        <w:t>AOP 050</w:t>
      </w:r>
      <w:r w:rsidRPr="00477D6D">
        <w:tab/>
      </w:r>
      <w:r w:rsidRPr="00477D6D">
        <w:tab/>
        <w:t>Izvršen je ispravak vrijednosti sitnog inventara (veza: AOP 049)</w:t>
      </w:r>
    </w:p>
    <w:p w:rsidR="00AF51A7" w:rsidRPr="00477D6D" w:rsidRDefault="00AF51A7" w:rsidP="008E5702">
      <w:pPr>
        <w:jc w:val="both"/>
      </w:pPr>
      <w:r w:rsidRPr="00477D6D">
        <w:t>AOP 081</w:t>
      </w:r>
      <w:r w:rsidRPr="00477D6D">
        <w:tab/>
      </w:r>
      <w:r w:rsidRPr="00477D6D">
        <w:tab/>
      </w:r>
      <w:r w:rsidR="00A76D28" w:rsidRPr="00477D6D">
        <w:t>Veća su p</w:t>
      </w:r>
      <w:r w:rsidRPr="00477D6D">
        <w:t>otraživanja za bolovanja na teret HZZO-a/ nije izvršena refundacija</w:t>
      </w:r>
    </w:p>
    <w:p w:rsidR="00F97FD1" w:rsidRPr="00477D6D" w:rsidRDefault="00A76D28" w:rsidP="00F97FD1">
      <w:pPr>
        <w:jc w:val="both"/>
      </w:pPr>
      <w:r w:rsidRPr="00477D6D">
        <w:t>AOP 154</w:t>
      </w:r>
      <w:r w:rsidR="00AF51A7" w:rsidRPr="00477D6D">
        <w:tab/>
      </w:r>
      <w:r w:rsidR="00AF51A7" w:rsidRPr="00477D6D">
        <w:tab/>
      </w:r>
      <w:r w:rsidRPr="00477D6D">
        <w:t>Veća su p</w:t>
      </w:r>
      <w:r w:rsidR="00AF51A7" w:rsidRPr="00477D6D">
        <w:t xml:space="preserve">otraživanja od učenika za školsku </w:t>
      </w:r>
      <w:r w:rsidRPr="00477D6D">
        <w:t xml:space="preserve">kuhinju/ </w:t>
      </w:r>
      <w:r w:rsidR="00F97FD1" w:rsidRPr="00477D6D">
        <w:t xml:space="preserve">stanje potraživanja se </w:t>
      </w:r>
    </w:p>
    <w:p w:rsidR="00AF51A7" w:rsidRPr="00477D6D" w:rsidRDefault="00F97FD1" w:rsidP="00F97FD1">
      <w:pPr>
        <w:ind w:left="1416" w:firstLine="708"/>
        <w:jc w:val="both"/>
      </w:pPr>
      <w:r w:rsidRPr="00477D6D">
        <w:t>mijenja iz mjeseca u mjesec, ali škola nema nenaplativih potraživanja</w:t>
      </w:r>
    </w:p>
    <w:p w:rsidR="00F82D47" w:rsidRPr="00477D6D" w:rsidRDefault="00F97FD1" w:rsidP="008E5702">
      <w:pPr>
        <w:jc w:val="both"/>
      </w:pPr>
      <w:r w:rsidRPr="00477D6D">
        <w:t>AOP 156</w:t>
      </w:r>
      <w:r w:rsidR="00F82D47" w:rsidRPr="00477D6D">
        <w:tab/>
      </w:r>
      <w:r w:rsidR="00F82D47" w:rsidRPr="00477D6D">
        <w:tab/>
        <w:t>Tijekom 202</w:t>
      </w:r>
      <w:r w:rsidR="008D52A7" w:rsidRPr="00477D6D">
        <w:t>1</w:t>
      </w:r>
      <w:r w:rsidR="00F82D47" w:rsidRPr="00477D6D">
        <w:t xml:space="preserve">.godine utrošen je </w:t>
      </w:r>
      <w:r w:rsidR="008D52A7" w:rsidRPr="00477D6D">
        <w:t xml:space="preserve">veći </w:t>
      </w:r>
      <w:r w:rsidR="00F82D47" w:rsidRPr="00477D6D">
        <w:t xml:space="preserve">dio sredstava iz izvora 5.3.Pomoći koji je </w:t>
      </w:r>
    </w:p>
    <w:p w:rsidR="00F82D47" w:rsidRDefault="00F82D47" w:rsidP="00F82D47">
      <w:pPr>
        <w:ind w:left="1416" w:firstLine="708"/>
        <w:jc w:val="both"/>
      </w:pPr>
      <w:r w:rsidRPr="00477D6D">
        <w:t>primljen 20</w:t>
      </w:r>
      <w:r w:rsidR="008D52A7" w:rsidRPr="00477D6D">
        <w:t>20</w:t>
      </w:r>
      <w:r w:rsidRPr="00477D6D">
        <w:t>.godine i zbog toga su manja potraživanja od Riznice</w:t>
      </w:r>
      <w:r w:rsidR="008D52A7" w:rsidRPr="00477D6D">
        <w:t xml:space="preserve"> (16721)</w:t>
      </w:r>
    </w:p>
    <w:p w:rsidR="009005D4" w:rsidRDefault="009005D4" w:rsidP="009005D4">
      <w:pPr>
        <w:jc w:val="both"/>
      </w:pPr>
      <w:r>
        <w:t>AOP 172</w:t>
      </w:r>
      <w:r>
        <w:tab/>
      </w:r>
      <w:r>
        <w:tab/>
        <w:t>Veća su plaće zaposlenika za 12/2021 u odnosu na 12/2020</w:t>
      </w:r>
    </w:p>
    <w:p w:rsidR="009C19B5" w:rsidRDefault="009C19B5" w:rsidP="009005D4">
      <w:pPr>
        <w:jc w:val="both"/>
      </w:pPr>
      <w:r>
        <w:t>AOP 173</w:t>
      </w:r>
      <w:r>
        <w:tab/>
      </w:r>
      <w:r>
        <w:tab/>
        <w:t>Preuzete materijalne obveze u prosincu 2021. su veće nego u prosincu 2020.g.</w:t>
      </w:r>
    </w:p>
    <w:p w:rsidR="009C19B5" w:rsidRPr="00477D6D" w:rsidRDefault="009C19B5" w:rsidP="009005D4">
      <w:pPr>
        <w:jc w:val="both"/>
      </w:pPr>
      <w:r>
        <w:t>AOP 177</w:t>
      </w:r>
      <w:r>
        <w:tab/>
      </w:r>
      <w:r>
        <w:tab/>
        <w:t>Zanemarivo veće obveze za zatezne kamate u prosincu 2021.godine</w:t>
      </w:r>
    </w:p>
    <w:p w:rsidR="009C19B5" w:rsidRPr="009C19B5" w:rsidRDefault="009C19B5" w:rsidP="00F82D47">
      <w:pPr>
        <w:jc w:val="both"/>
      </w:pPr>
      <w:r w:rsidRPr="009C19B5">
        <w:t>AOP 182</w:t>
      </w:r>
      <w:r w:rsidR="00F82D47" w:rsidRPr="009C19B5">
        <w:tab/>
      </w:r>
      <w:r w:rsidR="00F82D47" w:rsidRPr="009C19B5">
        <w:tab/>
        <w:t>Tijekom 202</w:t>
      </w:r>
      <w:r w:rsidRPr="009C19B5">
        <w:t>1</w:t>
      </w:r>
      <w:r w:rsidR="00F82D47" w:rsidRPr="009C19B5">
        <w:t>.godine HZZO nije izvršio refundacije bolovanja prema MZO</w:t>
      </w:r>
    </w:p>
    <w:p w:rsidR="00F82D47" w:rsidRDefault="009C19B5" w:rsidP="00F82D47">
      <w:pPr>
        <w:jc w:val="both"/>
      </w:pPr>
      <w:r w:rsidRPr="009C19B5">
        <w:lastRenderedPageBreak/>
        <w:t>AOP 183</w:t>
      </w:r>
      <w:r w:rsidR="00F82D47" w:rsidRPr="009C19B5">
        <w:tab/>
      </w:r>
      <w:r w:rsidR="00F82D47" w:rsidRPr="009C19B5">
        <w:tab/>
        <w:t>Veća nabava nefinancijske imovine u prosincu 202</w:t>
      </w:r>
      <w:r w:rsidRPr="009C19B5">
        <w:t>1</w:t>
      </w:r>
      <w:r w:rsidR="00F82D47" w:rsidRPr="009C19B5">
        <w:t>. u odnosu na 20</w:t>
      </w:r>
      <w:r w:rsidRPr="009C19B5">
        <w:t>20</w:t>
      </w:r>
      <w:r w:rsidR="00F82D47" w:rsidRPr="009C19B5">
        <w:t>.</w:t>
      </w:r>
    </w:p>
    <w:p w:rsidR="009C19B5" w:rsidRDefault="009C19B5" w:rsidP="00F82D47">
      <w:pPr>
        <w:jc w:val="both"/>
      </w:pPr>
      <w:r>
        <w:t>AOP 235</w:t>
      </w:r>
      <w:r>
        <w:tab/>
      </w:r>
      <w:r>
        <w:tab/>
        <w:t xml:space="preserve">Povećanje Ostalih vlastitih izvora zbog povećane nabave nefinancijske imovine </w:t>
      </w:r>
    </w:p>
    <w:p w:rsidR="009C19B5" w:rsidRPr="009C19B5" w:rsidRDefault="009C19B5" w:rsidP="009C19B5">
      <w:pPr>
        <w:ind w:left="1416" w:firstLine="708"/>
        <w:jc w:val="both"/>
      </w:pPr>
      <w:r>
        <w:t>iz sredstava 5.3.Pomoći</w:t>
      </w:r>
    </w:p>
    <w:p w:rsidR="00627569" w:rsidRPr="00627569" w:rsidRDefault="00390A8E" w:rsidP="00F82D47">
      <w:pPr>
        <w:jc w:val="both"/>
      </w:pPr>
      <w:r w:rsidRPr="00627569">
        <w:t>AOP 239</w:t>
      </w:r>
      <w:r w:rsidRPr="00627569">
        <w:tab/>
      </w:r>
      <w:r w:rsidRPr="00627569">
        <w:tab/>
      </w:r>
      <w:r w:rsidR="00627569" w:rsidRPr="00627569">
        <w:t xml:space="preserve">Neutrošena sredstva prethodnih godina iz ostalih izvora raspoloživih kod BPŽ </w:t>
      </w:r>
      <w:r w:rsidRPr="00627569">
        <w:t xml:space="preserve"> </w:t>
      </w:r>
    </w:p>
    <w:p w:rsidR="00627569" w:rsidRPr="00627569" w:rsidRDefault="00627569" w:rsidP="00627569">
      <w:pPr>
        <w:ind w:left="1416" w:firstLine="708"/>
        <w:jc w:val="both"/>
      </w:pPr>
      <w:r w:rsidRPr="00627569">
        <w:t xml:space="preserve">kao potraživanja (16721) </w:t>
      </w:r>
      <w:r w:rsidR="00390A8E" w:rsidRPr="00627569">
        <w:t xml:space="preserve">utrošeni </w:t>
      </w:r>
      <w:r w:rsidRPr="00627569">
        <w:t xml:space="preserve">su </w:t>
      </w:r>
      <w:r w:rsidR="00390A8E" w:rsidRPr="00627569">
        <w:t xml:space="preserve">za nabavu nefinancijske imovine </w:t>
      </w:r>
      <w:r w:rsidRPr="00627569">
        <w:t xml:space="preserve">2021. </w:t>
      </w:r>
    </w:p>
    <w:p w:rsidR="00542E80" w:rsidRDefault="00627569" w:rsidP="00542E80">
      <w:pPr>
        <w:ind w:left="1416" w:firstLine="708"/>
        <w:jc w:val="both"/>
      </w:pPr>
      <w:r w:rsidRPr="00627569">
        <w:t xml:space="preserve">godine </w:t>
      </w:r>
      <w:r w:rsidR="00390A8E" w:rsidRPr="00627569">
        <w:t xml:space="preserve">i zbog </w:t>
      </w:r>
      <w:r w:rsidR="00542E80">
        <w:t>je 2021. g.</w:t>
      </w:r>
      <w:r w:rsidRPr="00627569">
        <w:t xml:space="preserve"> iskazan m</w:t>
      </w:r>
      <w:r w:rsidR="00390A8E" w:rsidRPr="00627569">
        <w:t xml:space="preserve">anjak </w:t>
      </w:r>
      <w:r w:rsidRPr="00627569">
        <w:t>prihoda (</w:t>
      </w:r>
      <w:r w:rsidR="00542E80">
        <w:t>veza: AOP 240 – AOP 246</w:t>
      </w:r>
      <w:r w:rsidRPr="00627569">
        <w:t>)</w:t>
      </w:r>
    </w:p>
    <w:p w:rsidR="00542E80" w:rsidRPr="00627569" w:rsidRDefault="00542E80" w:rsidP="00542E80">
      <w:pPr>
        <w:jc w:val="both"/>
      </w:pPr>
      <w:r>
        <w:t>AOP 249</w:t>
      </w:r>
      <w:r>
        <w:tab/>
      </w:r>
      <w:r>
        <w:tab/>
        <w:t>Veći obračunati prihodi poslovanja za školsku kuhinju (veza: AOP 154)</w:t>
      </w:r>
    </w:p>
    <w:p w:rsidR="003A23CE" w:rsidRPr="00542E80" w:rsidRDefault="00542E80" w:rsidP="008E5702">
      <w:pPr>
        <w:jc w:val="both"/>
        <w:rPr>
          <w:sz w:val="18"/>
          <w:szCs w:val="18"/>
        </w:rPr>
      </w:pPr>
      <w:r w:rsidRPr="00542E80">
        <w:t>AOP 254</w:t>
      </w:r>
      <w:r w:rsidRPr="00542E80">
        <w:tab/>
      </w:r>
      <w:r w:rsidRPr="00542E80">
        <w:tab/>
        <w:t>Izvanbilančni zapisi</w:t>
      </w:r>
      <w:r>
        <w:t xml:space="preserve"> 2021.</w:t>
      </w:r>
      <w:r w:rsidRPr="00542E80">
        <w:t xml:space="preserve">/ obveze po sudskim sporovima u tijeku </w:t>
      </w:r>
      <w:r>
        <w:t>(</w:t>
      </w:r>
      <w:r w:rsidRPr="00542E80">
        <w:t>Tužbe 6%</w:t>
      </w:r>
      <w:r>
        <w:t>)</w:t>
      </w:r>
    </w:p>
    <w:p w:rsidR="003A23CE" w:rsidRPr="00BF33D2" w:rsidRDefault="003A23CE" w:rsidP="00E412E8">
      <w:pPr>
        <w:jc w:val="both"/>
        <w:rPr>
          <w:color w:val="FF0000"/>
          <w:sz w:val="18"/>
          <w:szCs w:val="18"/>
        </w:rPr>
      </w:pPr>
    </w:p>
    <w:p w:rsidR="00FB3951" w:rsidRPr="00133F94" w:rsidRDefault="00C3407C" w:rsidP="00E412E8">
      <w:pPr>
        <w:jc w:val="both"/>
      </w:pPr>
      <w:r w:rsidRPr="00133F94">
        <w:t>N</w:t>
      </w:r>
      <w:r w:rsidR="000D7437" w:rsidRPr="00133F94">
        <w:t>abava</w:t>
      </w:r>
      <w:r w:rsidR="006033BC" w:rsidRPr="00133F94">
        <w:t xml:space="preserve"> nove imovine</w:t>
      </w:r>
      <w:r w:rsidR="009508A7" w:rsidRPr="00133F94">
        <w:t xml:space="preserve"> tijekom 20</w:t>
      </w:r>
      <w:r w:rsidR="00EB268F" w:rsidRPr="00133F94">
        <w:t>2</w:t>
      </w:r>
      <w:r w:rsidR="00133F94" w:rsidRPr="00133F94">
        <w:t>1</w:t>
      </w:r>
      <w:r w:rsidR="009508A7" w:rsidRPr="00133F94">
        <w:t>.godine</w:t>
      </w:r>
      <w:r w:rsidR="00FB3951" w:rsidRPr="00133F94">
        <w:t xml:space="preserve"> </w:t>
      </w:r>
      <w:r w:rsidR="00133F94" w:rsidRPr="00133F94">
        <w:t>manja</w:t>
      </w:r>
      <w:r w:rsidR="000D7437" w:rsidRPr="00133F94">
        <w:t xml:space="preserve"> </w:t>
      </w:r>
      <w:r w:rsidRPr="00133F94">
        <w:t xml:space="preserve">je </w:t>
      </w:r>
      <w:r w:rsidR="000D7437" w:rsidRPr="00133F94">
        <w:t xml:space="preserve">od </w:t>
      </w:r>
      <w:r w:rsidR="009508A7" w:rsidRPr="00133F94">
        <w:t xml:space="preserve">ispravka vrijednosti imovine, a najveći iznos </w:t>
      </w:r>
      <w:r w:rsidRPr="00133F94">
        <w:t xml:space="preserve">novo </w:t>
      </w:r>
      <w:r w:rsidR="009508A7" w:rsidRPr="00133F94">
        <w:t xml:space="preserve">nabavljene imovine odnosi se na nabavu školskih udžbenika za učenika u iznosu </w:t>
      </w:r>
      <w:r w:rsidR="00133F94" w:rsidRPr="00133F94">
        <w:t>225254,18</w:t>
      </w:r>
      <w:r w:rsidR="009508A7" w:rsidRPr="00133F94">
        <w:t xml:space="preserve"> kn (AOP 031) za koje je sredstva osiguralo Mini</w:t>
      </w:r>
      <w:r w:rsidR="00EB268F" w:rsidRPr="00133F94">
        <w:t>starstvo znanosti i obrazovanja</w:t>
      </w:r>
      <w:r w:rsidR="000447BE" w:rsidRPr="00133F94">
        <w:t>.</w:t>
      </w:r>
    </w:p>
    <w:p w:rsidR="001434D0" w:rsidRDefault="001434D0" w:rsidP="00E412E8">
      <w:pPr>
        <w:jc w:val="both"/>
        <w:rPr>
          <w:color w:val="FF0000"/>
        </w:rPr>
      </w:pPr>
    </w:p>
    <w:p w:rsidR="00F862EC" w:rsidRPr="00BF33D2" w:rsidRDefault="00F862EC" w:rsidP="00E412E8">
      <w:pPr>
        <w:jc w:val="both"/>
        <w:rPr>
          <w:color w:val="FF0000"/>
          <w:sz w:val="18"/>
          <w:szCs w:val="18"/>
        </w:rPr>
      </w:pPr>
    </w:p>
    <w:p w:rsidR="00052E48" w:rsidRPr="00F862EC" w:rsidRDefault="00B13FFE" w:rsidP="00E412E8">
      <w:pPr>
        <w:jc w:val="both"/>
        <w:rPr>
          <w:u w:val="single"/>
        </w:rPr>
      </w:pPr>
      <w:r w:rsidRPr="00F862EC">
        <w:rPr>
          <w:u w:val="single"/>
        </w:rPr>
        <w:t xml:space="preserve">AOP 063 </w:t>
      </w:r>
      <w:r w:rsidR="00083030" w:rsidRPr="00F862EC">
        <w:rPr>
          <w:u w:val="single"/>
        </w:rPr>
        <w:t>Saldo</w:t>
      </w:r>
      <w:r w:rsidR="00052E48" w:rsidRPr="00F862EC">
        <w:rPr>
          <w:u w:val="single"/>
        </w:rPr>
        <w:t xml:space="preserve"> financijske imovine</w:t>
      </w:r>
      <w:r w:rsidR="008B514E" w:rsidRPr="00F862EC">
        <w:rPr>
          <w:u w:val="single"/>
        </w:rPr>
        <w:t xml:space="preserve"> 31.12.20</w:t>
      </w:r>
      <w:r w:rsidR="00E060F5" w:rsidRPr="00F862EC">
        <w:rPr>
          <w:u w:val="single"/>
        </w:rPr>
        <w:t>21</w:t>
      </w:r>
      <w:r w:rsidR="008B514E" w:rsidRPr="00F862EC">
        <w:rPr>
          <w:u w:val="single"/>
        </w:rPr>
        <w:t>.</w:t>
      </w:r>
      <w:r w:rsidRPr="00F862EC">
        <w:rPr>
          <w:u w:val="single"/>
        </w:rPr>
        <w:t xml:space="preserve"> = </w:t>
      </w:r>
      <w:r w:rsidR="00E060F5" w:rsidRPr="00F862EC">
        <w:rPr>
          <w:u w:val="single"/>
        </w:rPr>
        <w:t>1112806,03</w:t>
      </w:r>
      <w:r w:rsidR="003B6731" w:rsidRPr="00F862EC">
        <w:rPr>
          <w:u w:val="single"/>
        </w:rPr>
        <w:t xml:space="preserve"> kn</w:t>
      </w:r>
    </w:p>
    <w:p w:rsidR="003B6731" w:rsidRPr="00F862EC" w:rsidRDefault="005C5946" w:rsidP="00E412E8">
      <w:pPr>
        <w:jc w:val="both"/>
      </w:pPr>
      <w:r w:rsidRPr="00F862EC">
        <w:t>AOP 064 =</w:t>
      </w:r>
      <w:r w:rsidRPr="00F862EC">
        <w:tab/>
      </w:r>
      <w:r w:rsidR="00C12549" w:rsidRPr="00F862EC">
        <w:t xml:space="preserve">         </w:t>
      </w:r>
      <w:r w:rsidR="002217B6" w:rsidRPr="00F862EC">
        <w:t>0,00 kn</w:t>
      </w:r>
      <w:r w:rsidR="002217B6" w:rsidRPr="00F862EC">
        <w:tab/>
        <w:t>Škola nema svoj žiro račun</w:t>
      </w:r>
      <w:r w:rsidR="00C60DD3" w:rsidRPr="00F862EC">
        <w:t xml:space="preserve"> ( posluje preko računa BPŽ)</w:t>
      </w:r>
    </w:p>
    <w:p w:rsidR="005C5946" w:rsidRPr="00F862EC" w:rsidRDefault="003B6731" w:rsidP="00E412E8">
      <w:pPr>
        <w:jc w:val="both"/>
      </w:pPr>
      <w:r w:rsidRPr="00F862EC">
        <w:t>AOP 071 =</w:t>
      </w:r>
      <w:r w:rsidRPr="00F862EC">
        <w:tab/>
        <w:t xml:space="preserve">         0,00 kn   Škola</w:t>
      </w:r>
      <w:r w:rsidR="002217B6" w:rsidRPr="00F862EC">
        <w:t xml:space="preserve"> nema novca u blagajni</w:t>
      </w:r>
    </w:p>
    <w:p w:rsidR="00C12549" w:rsidRPr="00F862EC" w:rsidRDefault="00C12549" w:rsidP="00E412E8">
      <w:pPr>
        <w:jc w:val="both"/>
      </w:pPr>
      <w:r w:rsidRPr="00F862EC">
        <w:t>AOP 08</w:t>
      </w:r>
      <w:r w:rsidR="00E060F5" w:rsidRPr="00F862EC">
        <w:t>1 =    118282,38</w:t>
      </w:r>
      <w:r w:rsidRPr="00F862EC">
        <w:t xml:space="preserve"> kn  Potraživa</w:t>
      </w:r>
      <w:r w:rsidR="009F03BF" w:rsidRPr="00F862EC">
        <w:t>nje za bolovanja na teret HZZO-a / nisu refundirana</w:t>
      </w:r>
    </w:p>
    <w:p w:rsidR="00B13FFE" w:rsidRPr="00F862EC" w:rsidRDefault="003B6731" w:rsidP="00E412E8">
      <w:pPr>
        <w:jc w:val="both"/>
      </w:pPr>
      <w:r w:rsidRPr="00F862EC">
        <w:t>AOP 153</w:t>
      </w:r>
      <w:r w:rsidR="00B13FFE" w:rsidRPr="00F862EC">
        <w:t xml:space="preserve"> =        </w:t>
      </w:r>
      <w:r w:rsidR="00E060F5" w:rsidRPr="00F862EC">
        <w:t>9531,50</w:t>
      </w:r>
      <w:r w:rsidR="00B13FFE" w:rsidRPr="00F862EC">
        <w:t xml:space="preserve"> kn  Potraživanje od učenika za prehranu u školskoj kuhinji</w:t>
      </w:r>
      <w:r w:rsidRPr="00F862EC">
        <w:t xml:space="preserve"> </w:t>
      </w:r>
    </w:p>
    <w:p w:rsidR="00E412E8" w:rsidRPr="00F862EC" w:rsidRDefault="003D2100" w:rsidP="008E5702">
      <w:pPr>
        <w:jc w:val="both"/>
      </w:pPr>
      <w:r w:rsidRPr="00F862EC">
        <w:t xml:space="preserve">AOP </w:t>
      </w:r>
      <w:r w:rsidR="00B13FFE" w:rsidRPr="00F862EC">
        <w:t>15</w:t>
      </w:r>
      <w:r w:rsidR="00C60DD3" w:rsidRPr="00F862EC">
        <w:t>5</w:t>
      </w:r>
      <w:r w:rsidRPr="00F862EC">
        <w:t xml:space="preserve"> =    </w:t>
      </w:r>
      <w:r w:rsidR="00E060F5" w:rsidRPr="00F862EC">
        <w:t>126412,69</w:t>
      </w:r>
      <w:r w:rsidR="001F5CBA" w:rsidRPr="00F862EC">
        <w:t xml:space="preserve"> kn </w:t>
      </w:r>
      <w:r w:rsidR="002217B6" w:rsidRPr="00F862EC">
        <w:t xml:space="preserve"> </w:t>
      </w:r>
      <w:r w:rsidR="00083030" w:rsidRPr="00F862EC">
        <w:t xml:space="preserve">Potraživanja za prihode </w:t>
      </w:r>
      <w:r w:rsidR="001F5CBA" w:rsidRPr="00F862EC">
        <w:t xml:space="preserve">poslovanja </w:t>
      </w:r>
      <w:r w:rsidR="00083030" w:rsidRPr="00F862EC">
        <w:t xml:space="preserve">uplaćene </w:t>
      </w:r>
      <w:r w:rsidR="00515236" w:rsidRPr="00F862EC">
        <w:t>u proračun BPŽ / 16721</w:t>
      </w:r>
    </w:p>
    <w:p w:rsidR="002217B6" w:rsidRPr="00F862EC" w:rsidRDefault="002217B6" w:rsidP="00E060F5">
      <w:pPr>
        <w:ind w:left="2730"/>
        <w:jc w:val="both"/>
      </w:pPr>
      <w:r w:rsidRPr="00F862EC">
        <w:t>(Vlastiti prihodi</w:t>
      </w:r>
      <w:r w:rsidR="00E060F5" w:rsidRPr="00F862EC">
        <w:t xml:space="preserve"> </w:t>
      </w:r>
      <w:r w:rsidRPr="00F862EC">
        <w:t>=</w:t>
      </w:r>
      <w:r w:rsidR="00E060F5" w:rsidRPr="00F862EC">
        <w:t xml:space="preserve"> 20221,68 kn, </w:t>
      </w:r>
      <w:r w:rsidRPr="00F862EC">
        <w:t>Prihodi za posebne namjene</w:t>
      </w:r>
      <w:r w:rsidR="00E060F5" w:rsidRPr="00F862EC">
        <w:t xml:space="preserve"> </w:t>
      </w:r>
      <w:r w:rsidRPr="00F862EC">
        <w:t>=</w:t>
      </w:r>
      <w:r w:rsidR="00E060F5" w:rsidRPr="00F862EC">
        <w:t xml:space="preserve"> 25505,58</w:t>
      </w:r>
      <w:r w:rsidRPr="00F862EC">
        <w:t xml:space="preserve"> </w:t>
      </w:r>
      <w:r w:rsidR="007E32F1" w:rsidRPr="00F862EC">
        <w:t>kn,</w:t>
      </w:r>
      <w:r w:rsidR="00BF6ED9" w:rsidRPr="00F862EC">
        <w:t xml:space="preserve"> </w:t>
      </w:r>
      <w:r w:rsidRPr="00F862EC">
        <w:t>Pomoći</w:t>
      </w:r>
      <w:r w:rsidR="00E060F5" w:rsidRPr="00F862EC">
        <w:t xml:space="preserve"> </w:t>
      </w:r>
      <w:r w:rsidRPr="00F862EC">
        <w:t>=</w:t>
      </w:r>
      <w:r w:rsidR="00E060F5" w:rsidRPr="00F862EC">
        <w:t xml:space="preserve"> 44822,47</w:t>
      </w:r>
      <w:r w:rsidRPr="00F862EC">
        <w:t xml:space="preserve"> kn, Donacije</w:t>
      </w:r>
      <w:r w:rsidR="00E060F5" w:rsidRPr="00F862EC">
        <w:t xml:space="preserve"> </w:t>
      </w:r>
      <w:r w:rsidRPr="00F862EC">
        <w:t>=</w:t>
      </w:r>
      <w:r w:rsidR="00E060F5" w:rsidRPr="00F862EC">
        <w:t xml:space="preserve"> 35862,96 kn</w:t>
      </w:r>
      <w:r w:rsidRPr="00F862EC">
        <w:t>)</w:t>
      </w:r>
    </w:p>
    <w:p w:rsidR="003A1D6F" w:rsidRPr="00F862EC" w:rsidRDefault="003A1D6F" w:rsidP="000C3315">
      <w:pPr>
        <w:jc w:val="both"/>
      </w:pPr>
      <w:r w:rsidRPr="00F862EC">
        <w:t xml:space="preserve">AOP </w:t>
      </w:r>
      <w:r w:rsidR="00E060F5" w:rsidRPr="00F862EC">
        <w:t>168</w:t>
      </w:r>
      <w:r w:rsidR="00515236" w:rsidRPr="00F862EC">
        <w:t xml:space="preserve"> =    </w:t>
      </w:r>
      <w:r w:rsidR="00E060F5" w:rsidRPr="00F862EC">
        <w:t>585579,46</w:t>
      </w:r>
      <w:r w:rsidR="00515236" w:rsidRPr="00F862EC">
        <w:t xml:space="preserve"> kn</w:t>
      </w:r>
      <w:r w:rsidR="00515236" w:rsidRPr="00F862EC">
        <w:tab/>
      </w:r>
      <w:r w:rsidR="00C60DD3" w:rsidRPr="00F862EC">
        <w:t>Kontinuirani r</w:t>
      </w:r>
      <w:r w:rsidR="00871D46" w:rsidRPr="00F862EC">
        <w:t>ashodi budućih razdoblja/</w:t>
      </w:r>
      <w:r w:rsidR="00BF6ED9" w:rsidRPr="00F862EC">
        <w:t xml:space="preserve"> MZO</w:t>
      </w:r>
      <w:r w:rsidRPr="00F862EC">
        <w:t xml:space="preserve"> plaća </w:t>
      </w:r>
      <w:r w:rsidR="009A628D" w:rsidRPr="00F862EC">
        <w:t xml:space="preserve">za </w:t>
      </w:r>
      <w:r w:rsidR="00C60DD3" w:rsidRPr="00F862EC">
        <w:t>12/202</w:t>
      </w:r>
      <w:r w:rsidR="00E060F5" w:rsidRPr="00F862EC">
        <w:t>1</w:t>
      </w:r>
    </w:p>
    <w:p w:rsidR="00BE0058" w:rsidRPr="00BF33D2" w:rsidRDefault="00BE0058" w:rsidP="006B59EF">
      <w:pPr>
        <w:jc w:val="both"/>
        <w:rPr>
          <w:color w:val="FF0000"/>
        </w:rPr>
      </w:pPr>
    </w:p>
    <w:p w:rsidR="00BF6ED9" w:rsidRPr="00F862EC" w:rsidRDefault="00BE0058" w:rsidP="006B59EF">
      <w:pPr>
        <w:jc w:val="both"/>
      </w:pPr>
      <w:r w:rsidRPr="00F862EC">
        <w:rPr>
          <w:u w:val="single"/>
        </w:rPr>
        <w:t>IZVANBILANČNI ZAPISI - 99</w:t>
      </w:r>
      <w:r w:rsidR="00542EC1" w:rsidRPr="00F862EC">
        <w:t xml:space="preserve"> </w:t>
      </w:r>
      <w:r w:rsidRPr="00F862EC">
        <w:t xml:space="preserve">   </w:t>
      </w:r>
      <w:r w:rsidR="00BF6ED9" w:rsidRPr="00F862EC">
        <w:t>(</w:t>
      </w:r>
      <w:r w:rsidR="00F862EC" w:rsidRPr="00F862EC">
        <w:t>AOP 254</w:t>
      </w:r>
      <w:r w:rsidR="00BF6ED9" w:rsidRPr="00F862EC">
        <w:t xml:space="preserve">) </w:t>
      </w:r>
      <w:r w:rsidR="0064775C" w:rsidRPr="00F862EC">
        <w:t xml:space="preserve"> = </w:t>
      </w:r>
      <w:r w:rsidR="00F862EC" w:rsidRPr="00F862EC">
        <w:t>516407,65</w:t>
      </w:r>
      <w:r w:rsidR="00BF6ED9" w:rsidRPr="00F862EC">
        <w:t xml:space="preserve"> kn</w:t>
      </w:r>
    </w:p>
    <w:p w:rsidR="00BE0058" w:rsidRPr="00F862EC" w:rsidRDefault="00F862EC" w:rsidP="006B59EF">
      <w:pPr>
        <w:jc w:val="both"/>
      </w:pPr>
      <w:r w:rsidRPr="00F862EC">
        <w:t>Tuđa imovina dobivena na korištenje: 59 prijenosnih računala u vlasništvu Carneta-a za projekt „Škola za život“ = 231407,65 kn (99111/99611) , Sudski sporovi u tijeku = 285000,00 kn (99151 / 99651).</w:t>
      </w:r>
    </w:p>
    <w:p w:rsidR="00B8796C" w:rsidRPr="00015F16" w:rsidRDefault="00515236" w:rsidP="00985502">
      <w:pPr>
        <w:ind w:firstLine="708"/>
        <w:jc w:val="both"/>
      </w:pPr>
      <w:r w:rsidRPr="00BF33D2">
        <w:rPr>
          <w:color w:val="FF0000"/>
        </w:rPr>
        <w:tab/>
      </w:r>
      <w:r w:rsidR="009017C5" w:rsidRPr="00BF33D2">
        <w:rPr>
          <w:color w:val="FF0000"/>
        </w:rPr>
        <w:t xml:space="preserve">  </w:t>
      </w:r>
      <w:r w:rsidR="009017C5" w:rsidRPr="00015F16">
        <w:t>Višak</w:t>
      </w:r>
      <w:r w:rsidR="00DF3339" w:rsidRPr="00015F16">
        <w:t xml:space="preserve"> prihoda poslovanja 202</w:t>
      </w:r>
      <w:r w:rsidR="008E7FAF" w:rsidRPr="00015F16">
        <w:t>1</w:t>
      </w:r>
      <w:r w:rsidR="00985502" w:rsidRPr="00015F16">
        <w:t>. =</w:t>
      </w:r>
      <w:r w:rsidR="004F1AF9" w:rsidRPr="00015F16">
        <w:t xml:space="preserve">  </w:t>
      </w:r>
      <w:r w:rsidR="00985502" w:rsidRPr="00015F16">
        <w:t xml:space="preserve"> </w:t>
      </w:r>
      <w:r w:rsidR="00015F16" w:rsidRPr="00015F16">
        <w:t>251189,76</w:t>
      </w:r>
      <w:r w:rsidR="00985502" w:rsidRPr="00015F16">
        <w:t xml:space="preserve"> kn</w:t>
      </w:r>
      <w:r w:rsidR="00220E09" w:rsidRPr="00015F16">
        <w:t xml:space="preserve">  </w:t>
      </w:r>
      <w:r w:rsidR="004F1AF9" w:rsidRPr="00015F16">
        <w:t xml:space="preserve">  </w:t>
      </w:r>
      <w:r w:rsidR="00220E09" w:rsidRPr="00015F16">
        <w:t xml:space="preserve"> </w:t>
      </w:r>
      <w:r w:rsidR="009017C5" w:rsidRPr="00015F16">
        <w:t xml:space="preserve">(PR-RAS </w:t>
      </w:r>
      <w:r w:rsidR="00015F16" w:rsidRPr="00015F16">
        <w:t>AOP 285)</w:t>
      </w:r>
    </w:p>
    <w:p w:rsidR="00027026" w:rsidRPr="00015F16" w:rsidRDefault="00943C78" w:rsidP="006B59EF">
      <w:pPr>
        <w:jc w:val="both"/>
      </w:pPr>
      <w:r w:rsidRPr="00015F16">
        <w:t xml:space="preserve">Korekcija rezultata/ kapitalne pomoći                  </w:t>
      </w:r>
      <w:r w:rsidR="0054335A" w:rsidRPr="00015F16">
        <w:t xml:space="preserve"> </w:t>
      </w:r>
      <w:r w:rsidRPr="00015F16">
        <w:t xml:space="preserve"> </w:t>
      </w:r>
      <w:r w:rsidR="00015F16" w:rsidRPr="00015F16">
        <w:t xml:space="preserve">    </w:t>
      </w:r>
      <w:r w:rsidRPr="00015F16">
        <w:t xml:space="preserve"> </w:t>
      </w:r>
      <w:r w:rsidR="00542EC1" w:rsidRPr="00015F16">
        <w:t xml:space="preserve">  -</w:t>
      </w:r>
      <w:r w:rsidR="00015F16" w:rsidRPr="00015F16">
        <w:t>58</w:t>
      </w:r>
      <w:r w:rsidR="00027026" w:rsidRPr="00015F16">
        <w:t>0,00</w:t>
      </w:r>
      <w:r w:rsidR="00542EC1" w:rsidRPr="00015F16">
        <w:t xml:space="preserve"> </w:t>
      </w:r>
      <w:r w:rsidRPr="00015F16">
        <w:t xml:space="preserve">kn   </w:t>
      </w:r>
      <w:r w:rsidR="004F1AF9" w:rsidRPr="00015F16">
        <w:t xml:space="preserve"> </w:t>
      </w:r>
      <w:r w:rsidRPr="00015F16">
        <w:t xml:space="preserve"> (PR-RAS </w:t>
      </w:r>
      <w:r w:rsidR="0054335A" w:rsidRPr="00015F16">
        <w:t>AOP 065</w:t>
      </w:r>
      <w:r w:rsidRPr="00015F16">
        <w:t>)</w:t>
      </w:r>
    </w:p>
    <w:p w:rsidR="00AD0D05" w:rsidRPr="00015F16" w:rsidRDefault="00027026" w:rsidP="006B59EF">
      <w:pPr>
        <w:jc w:val="both"/>
      </w:pPr>
      <w:r w:rsidRPr="00015F16">
        <w:t xml:space="preserve">Proračun RH za školske udžbenike i </w:t>
      </w:r>
      <w:r w:rsidR="00015F16" w:rsidRPr="00015F16">
        <w:t xml:space="preserve">knjige        </w:t>
      </w:r>
      <w:r w:rsidRPr="00015F16">
        <w:t xml:space="preserve">   </w:t>
      </w:r>
      <w:r w:rsidR="00015F16" w:rsidRPr="00015F16">
        <w:t xml:space="preserve"> </w:t>
      </w:r>
      <w:r w:rsidRPr="00015F16">
        <w:t>-</w:t>
      </w:r>
      <w:r w:rsidR="00015F16" w:rsidRPr="00015F16">
        <w:t xml:space="preserve">230254,18 </w:t>
      </w:r>
      <w:r w:rsidRPr="00015F16">
        <w:t xml:space="preserve">kn   </w:t>
      </w:r>
      <w:r w:rsidR="00015F16" w:rsidRPr="00015F16">
        <w:t xml:space="preserve"> </w:t>
      </w:r>
      <w:r w:rsidRPr="00015F16">
        <w:t xml:space="preserve"> (PR-RAS AOP 064)</w:t>
      </w:r>
      <w:r w:rsidR="00AD0D05" w:rsidRPr="00015F16">
        <w:tab/>
        <w:t xml:space="preserve">       </w:t>
      </w:r>
    </w:p>
    <w:p w:rsidR="00985502" w:rsidRPr="00015F16" w:rsidRDefault="00985502" w:rsidP="006B59EF">
      <w:pPr>
        <w:jc w:val="both"/>
      </w:pPr>
      <w:r w:rsidRPr="00015F16">
        <w:rPr>
          <w:u w:val="single"/>
        </w:rPr>
        <w:t xml:space="preserve">Korekcija rezultata/ kapitalne donacije  </w:t>
      </w:r>
      <w:r w:rsidR="00AD0D05" w:rsidRPr="00015F16">
        <w:rPr>
          <w:u w:val="single"/>
        </w:rPr>
        <w:t xml:space="preserve">                 </w:t>
      </w:r>
      <w:r w:rsidRPr="00015F16">
        <w:rPr>
          <w:u w:val="single"/>
        </w:rPr>
        <w:t xml:space="preserve"> </w:t>
      </w:r>
      <w:r w:rsidR="00542EC1" w:rsidRPr="00015F16">
        <w:rPr>
          <w:u w:val="single"/>
        </w:rPr>
        <w:t xml:space="preserve"> </w:t>
      </w:r>
      <w:r w:rsidR="00015F16" w:rsidRPr="00015F16">
        <w:rPr>
          <w:u w:val="single"/>
        </w:rPr>
        <w:t xml:space="preserve">  </w:t>
      </w:r>
      <w:r w:rsidR="00542EC1" w:rsidRPr="00015F16">
        <w:rPr>
          <w:u w:val="single"/>
        </w:rPr>
        <w:t xml:space="preserve"> </w:t>
      </w:r>
      <w:r w:rsidR="00015F16" w:rsidRPr="00015F16">
        <w:rPr>
          <w:u w:val="single"/>
        </w:rPr>
        <w:t xml:space="preserve">  </w:t>
      </w:r>
      <w:r w:rsidR="00542EC1" w:rsidRPr="00015F16">
        <w:rPr>
          <w:u w:val="single"/>
        </w:rPr>
        <w:t>-</w:t>
      </w:r>
      <w:r w:rsidR="00015F16" w:rsidRPr="00015F16">
        <w:rPr>
          <w:u w:val="single"/>
        </w:rPr>
        <w:t>530</w:t>
      </w:r>
      <w:r w:rsidR="00027026" w:rsidRPr="00015F16">
        <w:rPr>
          <w:u w:val="single"/>
        </w:rPr>
        <w:t>,00</w:t>
      </w:r>
      <w:r w:rsidRPr="00015F16">
        <w:rPr>
          <w:u w:val="single"/>
        </w:rPr>
        <w:t xml:space="preserve"> kn</w:t>
      </w:r>
      <w:r w:rsidR="00220E09" w:rsidRPr="00015F16">
        <w:t xml:space="preserve">    </w:t>
      </w:r>
      <w:r w:rsidR="009017C5" w:rsidRPr="00015F16">
        <w:t>(PR-RAS AOP 12</w:t>
      </w:r>
      <w:r w:rsidR="00015F16" w:rsidRPr="00015F16">
        <w:t>5</w:t>
      </w:r>
      <w:r w:rsidR="009017C5" w:rsidRPr="00015F16">
        <w:t>)</w:t>
      </w:r>
    </w:p>
    <w:p w:rsidR="00027026" w:rsidRPr="00015F16" w:rsidRDefault="00015F16" w:rsidP="006B59EF">
      <w:pPr>
        <w:jc w:val="both"/>
      </w:pPr>
      <w:r w:rsidRPr="00015F16">
        <w:t>Višak</w:t>
      </w:r>
      <w:r w:rsidR="00280624" w:rsidRPr="00015F16">
        <w:t xml:space="preserve"> prihoda poslovanja nakon korekcije  </w:t>
      </w:r>
      <w:r w:rsidR="0054335A" w:rsidRPr="00015F16">
        <w:t xml:space="preserve">  </w:t>
      </w:r>
      <w:r w:rsidR="00280624" w:rsidRPr="00015F16">
        <w:t xml:space="preserve">    </w:t>
      </w:r>
      <w:r w:rsidRPr="00015F16">
        <w:t xml:space="preserve">   </w:t>
      </w:r>
      <w:r w:rsidR="00985502" w:rsidRPr="00015F16">
        <w:t xml:space="preserve"> </w:t>
      </w:r>
      <w:r w:rsidR="00280624" w:rsidRPr="00015F16">
        <w:t xml:space="preserve"> </w:t>
      </w:r>
      <w:r w:rsidR="00985502" w:rsidRPr="00015F16">
        <w:t>=</w:t>
      </w:r>
      <w:r w:rsidR="00DA06D5" w:rsidRPr="00015F16">
        <w:t xml:space="preserve">  </w:t>
      </w:r>
      <w:r w:rsidR="00542EC1" w:rsidRPr="00015F16">
        <w:t xml:space="preserve"> </w:t>
      </w:r>
      <w:r w:rsidRPr="00015F16">
        <w:t>19258,58</w:t>
      </w:r>
      <w:r w:rsidR="00985502" w:rsidRPr="00015F16">
        <w:t xml:space="preserve"> kn</w:t>
      </w:r>
      <w:r w:rsidR="00220E09" w:rsidRPr="00015F16">
        <w:t xml:space="preserve">   </w:t>
      </w:r>
      <w:r w:rsidR="00542EC1" w:rsidRPr="00015F16">
        <w:t xml:space="preserve"> </w:t>
      </w:r>
      <w:r w:rsidR="00CB2F87" w:rsidRPr="00015F16">
        <w:tab/>
      </w:r>
      <w:r w:rsidR="00CB2F87" w:rsidRPr="00015F16">
        <w:tab/>
      </w:r>
      <w:r w:rsidR="00CB2F87" w:rsidRPr="00015F16">
        <w:tab/>
      </w:r>
      <w:r w:rsidR="00CB2F87" w:rsidRPr="00015F16">
        <w:tab/>
      </w:r>
    </w:p>
    <w:p w:rsidR="00BF3C5C" w:rsidRPr="00015F16" w:rsidRDefault="00027026" w:rsidP="006B59EF">
      <w:pPr>
        <w:jc w:val="both"/>
      </w:pPr>
      <w:r w:rsidRPr="00015F16">
        <w:rPr>
          <w:u w:val="single"/>
        </w:rPr>
        <w:t>Višak prihoda poslovanja prenesen iz 20</w:t>
      </w:r>
      <w:r w:rsidR="00015F16" w:rsidRPr="00015F16">
        <w:rPr>
          <w:u w:val="single"/>
        </w:rPr>
        <w:t xml:space="preserve">20.           </w:t>
      </w:r>
      <w:r w:rsidRPr="00015F16">
        <w:rPr>
          <w:u w:val="single"/>
        </w:rPr>
        <w:t>+</w:t>
      </w:r>
      <w:r w:rsidR="00015F16" w:rsidRPr="00015F16">
        <w:rPr>
          <w:u w:val="single"/>
        </w:rPr>
        <w:t xml:space="preserve">    6171,12</w:t>
      </w:r>
      <w:r w:rsidRPr="00015F16">
        <w:rPr>
          <w:u w:val="single"/>
        </w:rPr>
        <w:t xml:space="preserve"> kn  (PR-RAS AOP 28</w:t>
      </w:r>
      <w:r w:rsidR="00015F16" w:rsidRPr="00015F16">
        <w:rPr>
          <w:u w:val="single"/>
        </w:rPr>
        <w:t>7</w:t>
      </w:r>
      <w:r w:rsidRPr="00015F16">
        <w:t xml:space="preserve">)             </w:t>
      </w:r>
      <w:r w:rsidR="00BF3C5C" w:rsidRPr="00015F16">
        <w:tab/>
      </w:r>
    </w:p>
    <w:p w:rsidR="00CB2F87" w:rsidRPr="00015F16" w:rsidRDefault="00BF3C5C" w:rsidP="006B59EF">
      <w:pPr>
        <w:jc w:val="both"/>
      </w:pPr>
      <w:r w:rsidRPr="00015F16">
        <w:t xml:space="preserve">Višak prihoda poslovanja                                        = </w:t>
      </w:r>
      <w:r w:rsidR="00015F16" w:rsidRPr="00015F16">
        <w:t>25996,70</w:t>
      </w:r>
      <w:r w:rsidRPr="00015F16">
        <w:t xml:space="preserve"> kn </w:t>
      </w:r>
      <w:r w:rsidR="00CB2F87" w:rsidRPr="00015F16">
        <w:tab/>
      </w:r>
      <w:r w:rsidRPr="00015F16">
        <w:t xml:space="preserve"> (BIL AOP 2</w:t>
      </w:r>
      <w:r w:rsidR="00015F16" w:rsidRPr="00015F16">
        <w:t>40</w:t>
      </w:r>
      <w:r w:rsidRPr="00015F16">
        <w:t>)</w:t>
      </w:r>
      <w:r w:rsidR="00CB2F87" w:rsidRPr="00015F16">
        <w:tab/>
      </w:r>
      <w:r w:rsidR="00CB2F87" w:rsidRPr="00015F16">
        <w:tab/>
      </w:r>
    </w:p>
    <w:p w:rsidR="00BE0058" w:rsidRPr="00015F16" w:rsidRDefault="00BE0058" w:rsidP="006B59EF">
      <w:pPr>
        <w:jc w:val="both"/>
      </w:pPr>
    </w:p>
    <w:p w:rsidR="00985502" w:rsidRPr="00015F16" w:rsidRDefault="00985502" w:rsidP="0054335A">
      <w:pPr>
        <w:jc w:val="both"/>
      </w:pPr>
      <w:r w:rsidRPr="00015F16">
        <w:t>Manjak prihoda od nefinancijske imovine 20</w:t>
      </w:r>
      <w:r w:rsidR="00015F16" w:rsidRPr="00015F16">
        <w:t>21</w:t>
      </w:r>
      <w:r w:rsidRPr="00015F16">
        <w:t>.</w:t>
      </w:r>
      <w:r w:rsidR="0054335A" w:rsidRPr="00015F16">
        <w:t xml:space="preserve"> </w:t>
      </w:r>
      <w:r w:rsidR="004F1AF9" w:rsidRPr="00015F16">
        <w:t xml:space="preserve">  </w:t>
      </w:r>
      <w:r w:rsidR="0054335A" w:rsidRPr="00015F16">
        <w:t xml:space="preserve"> </w:t>
      </w:r>
      <w:r w:rsidRPr="00015F16">
        <w:t xml:space="preserve">= </w:t>
      </w:r>
      <w:r w:rsidR="00015F16" w:rsidRPr="00015F16">
        <w:t>288988,51</w:t>
      </w:r>
      <w:r w:rsidRPr="00015F16">
        <w:t xml:space="preserve"> kn</w:t>
      </w:r>
      <w:r w:rsidR="00ED4E36" w:rsidRPr="00015F16">
        <w:t xml:space="preserve">  </w:t>
      </w:r>
      <w:r w:rsidR="004F1AF9" w:rsidRPr="00015F16">
        <w:t xml:space="preserve">  </w:t>
      </w:r>
      <w:r w:rsidR="00ED4E36" w:rsidRPr="00015F16">
        <w:t xml:space="preserve">(PR-RAS AOP </w:t>
      </w:r>
      <w:r w:rsidR="00015F16" w:rsidRPr="00015F16">
        <w:t>402</w:t>
      </w:r>
      <w:r w:rsidR="00ED4E36" w:rsidRPr="00015F16">
        <w:t>)</w:t>
      </w:r>
    </w:p>
    <w:p w:rsidR="00BF3C5C" w:rsidRPr="00015F16" w:rsidRDefault="00BF3C5C" w:rsidP="0054335A">
      <w:pPr>
        <w:jc w:val="both"/>
      </w:pPr>
      <w:r w:rsidRPr="00015F16">
        <w:t xml:space="preserve">Korekcija rezultata/ kapitalne pomoći                        </w:t>
      </w:r>
      <w:r w:rsidR="00015F16" w:rsidRPr="00015F16">
        <w:t xml:space="preserve">    </w:t>
      </w:r>
      <w:r w:rsidRPr="00015F16">
        <w:t>-</w:t>
      </w:r>
      <w:r w:rsidR="00015F16" w:rsidRPr="00015F16">
        <w:t>580,00</w:t>
      </w:r>
      <w:r w:rsidRPr="00015F16">
        <w:t xml:space="preserve"> kn    (PR-RAS AOP 065)</w:t>
      </w:r>
    </w:p>
    <w:p w:rsidR="00BF3C5C" w:rsidRPr="00015F16" w:rsidRDefault="00BF3C5C" w:rsidP="0054335A">
      <w:pPr>
        <w:jc w:val="both"/>
      </w:pPr>
      <w:r w:rsidRPr="00015F16">
        <w:t xml:space="preserve">Proračun RH za školske udžbenike i </w:t>
      </w:r>
      <w:r w:rsidR="00015F16" w:rsidRPr="00015F16">
        <w:t xml:space="preserve">knjige </w:t>
      </w:r>
      <w:r w:rsidRPr="00015F16">
        <w:t xml:space="preserve">            -</w:t>
      </w:r>
      <w:r w:rsidR="00015F16" w:rsidRPr="00015F16">
        <w:t>230254,18</w:t>
      </w:r>
      <w:r w:rsidRPr="00015F16">
        <w:t xml:space="preserve"> kn    (PR-RAS AOP 064)</w:t>
      </w:r>
    </w:p>
    <w:p w:rsidR="0054335A" w:rsidRPr="00015F16" w:rsidRDefault="00BF3C5C" w:rsidP="0054335A">
      <w:pPr>
        <w:jc w:val="both"/>
      </w:pPr>
      <w:r w:rsidRPr="00015F16">
        <w:rPr>
          <w:u w:val="single"/>
        </w:rPr>
        <w:t xml:space="preserve">Korekcija rezultata/ kapitalne donacije                     </w:t>
      </w:r>
      <w:r w:rsidR="00015F16" w:rsidRPr="00015F16">
        <w:rPr>
          <w:u w:val="single"/>
        </w:rPr>
        <w:t xml:space="preserve">    </w:t>
      </w:r>
      <w:r w:rsidRPr="00015F16">
        <w:rPr>
          <w:u w:val="single"/>
        </w:rPr>
        <w:t xml:space="preserve"> -</w:t>
      </w:r>
      <w:r w:rsidR="00015F16" w:rsidRPr="00015F16">
        <w:rPr>
          <w:u w:val="single"/>
        </w:rPr>
        <w:t>530,00</w:t>
      </w:r>
      <w:r w:rsidRPr="00015F16">
        <w:rPr>
          <w:u w:val="single"/>
        </w:rPr>
        <w:t xml:space="preserve"> kn</w:t>
      </w:r>
      <w:r w:rsidR="00015F16" w:rsidRPr="00015F16">
        <w:t xml:space="preserve">    (PR-RAS AOP 125</w:t>
      </w:r>
      <w:r w:rsidRPr="00015F16">
        <w:t>)</w:t>
      </w:r>
      <w:r w:rsidR="0054335A" w:rsidRPr="00015F16">
        <w:tab/>
        <w:t xml:space="preserve">       </w:t>
      </w:r>
    </w:p>
    <w:p w:rsidR="00A70172" w:rsidRPr="00BF33D2" w:rsidRDefault="004F1AF9" w:rsidP="00BF3C5C">
      <w:pPr>
        <w:jc w:val="both"/>
        <w:rPr>
          <w:color w:val="FF0000"/>
        </w:rPr>
      </w:pPr>
      <w:r w:rsidRPr="00015F16">
        <w:t>Manjak</w:t>
      </w:r>
      <w:r w:rsidR="00985502" w:rsidRPr="00015F16">
        <w:t xml:space="preserve"> prihoda od nef</w:t>
      </w:r>
      <w:r w:rsidR="00BF3C5C" w:rsidRPr="00015F16">
        <w:t xml:space="preserve">inancijske imovine              </w:t>
      </w:r>
      <w:r w:rsidRPr="00015F16">
        <w:t xml:space="preserve"> </w:t>
      </w:r>
      <w:r w:rsidR="004A01AE" w:rsidRPr="00015F16">
        <w:t>=</w:t>
      </w:r>
      <w:r w:rsidRPr="00015F16">
        <w:t xml:space="preserve"> </w:t>
      </w:r>
      <w:r w:rsidR="00015F16" w:rsidRPr="00015F16">
        <w:t>57624,33</w:t>
      </w:r>
      <w:r w:rsidRPr="00015F16">
        <w:t xml:space="preserve"> </w:t>
      </w:r>
      <w:r w:rsidR="00985502" w:rsidRPr="00015F16">
        <w:t>kn</w:t>
      </w:r>
      <w:r w:rsidR="00ED5F94" w:rsidRPr="00015F16">
        <w:t xml:space="preserve">   </w:t>
      </w:r>
      <w:r w:rsidR="00BF3C5C" w:rsidRPr="00015F16">
        <w:t xml:space="preserve"> (BIL AOP 244)</w:t>
      </w:r>
      <w:r w:rsidR="006D62F3" w:rsidRPr="00015F16">
        <w:tab/>
      </w:r>
      <w:r w:rsidR="006D62F3" w:rsidRPr="00015F16">
        <w:tab/>
      </w:r>
      <w:r w:rsidR="006D62F3" w:rsidRPr="00BF33D2">
        <w:rPr>
          <w:color w:val="FF0000"/>
        </w:rPr>
        <w:t xml:space="preserve"> </w:t>
      </w:r>
    </w:p>
    <w:p w:rsidR="00AD5B5D" w:rsidRPr="00BF33D2" w:rsidRDefault="00AD5B5D" w:rsidP="00AD5B5D">
      <w:pPr>
        <w:jc w:val="both"/>
        <w:rPr>
          <w:color w:val="FF0000"/>
        </w:rPr>
      </w:pPr>
    </w:p>
    <w:p w:rsidR="00AD5B5D" w:rsidRPr="002849BD" w:rsidRDefault="00AD5B5D" w:rsidP="00AD5B5D">
      <w:pPr>
        <w:jc w:val="both"/>
      </w:pPr>
      <w:r w:rsidRPr="002849BD">
        <w:t xml:space="preserve">Višak prihoda poslovanja nakon korekcije                             =  </w:t>
      </w:r>
      <w:r w:rsidR="00BF3C5C" w:rsidRPr="002849BD">
        <w:t xml:space="preserve"> </w:t>
      </w:r>
      <w:r w:rsidR="002849BD" w:rsidRPr="002849BD">
        <w:t>25996,70 kn (BIL AOP 240</w:t>
      </w:r>
      <w:r w:rsidR="00BF3C5C" w:rsidRPr="002849BD">
        <w:t>)</w:t>
      </w:r>
    </w:p>
    <w:p w:rsidR="00AD5B5D" w:rsidRPr="002849BD" w:rsidRDefault="00AD5B5D" w:rsidP="00AD5B5D">
      <w:pPr>
        <w:jc w:val="both"/>
        <w:rPr>
          <w:u w:val="single"/>
        </w:rPr>
      </w:pPr>
      <w:r w:rsidRPr="002849BD">
        <w:rPr>
          <w:u w:val="single"/>
        </w:rPr>
        <w:t xml:space="preserve">Manjak prihoda od nefinancijske imovine nakon korekcije   = </w:t>
      </w:r>
      <w:r w:rsidR="00BF3C5C" w:rsidRPr="002849BD">
        <w:rPr>
          <w:u w:val="single"/>
        </w:rPr>
        <w:t xml:space="preserve"> </w:t>
      </w:r>
      <w:r w:rsidRPr="002849BD">
        <w:rPr>
          <w:u w:val="single"/>
        </w:rPr>
        <w:t xml:space="preserve"> </w:t>
      </w:r>
      <w:r w:rsidR="002849BD" w:rsidRPr="002849BD">
        <w:rPr>
          <w:u w:val="single"/>
        </w:rPr>
        <w:t>57624,33</w:t>
      </w:r>
      <w:r w:rsidRPr="002849BD">
        <w:rPr>
          <w:u w:val="single"/>
        </w:rPr>
        <w:t xml:space="preserve"> kn </w:t>
      </w:r>
      <w:r w:rsidR="00BF3C5C" w:rsidRPr="002849BD">
        <w:rPr>
          <w:u w:val="single"/>
        </w:rPr>
        <w:t>(</w:t>
      </w:r>
      <w:r w:rsidRPr="002849BD">
        <w:rPr>
          <w:u w:val="single"/>
        </w:rPr>
        <w:t xml:space="preserve"> </w:t>
      </w:r>
      <w:r w:rsidR="00BF3C5C" w:rsidRPr="002849BD">
        <w:rPr>
          <w:u w:val="single"/>
        </w:rPr>
        <w:t>BIL AOP 244)</w:t>
      </w:r>
      <w:r w:rsidRPr="002849BD">
        <w:rPr>
          <w:u w:val="single"/>
        </w:rPr>
        <w:t xml:space="preserve">   </w:t>
      </w:r>
    </w:p>
    <w:p w:rsidR="002849BD" w:rsidRPr="002849BD" w:rsidRDefault="002849BD" w:rsidP="00AD5B5D">
      <w:pPr>
        <w:jc w:val="both"/>
      </w:pPr>
      <w:r w:rsidRPr="002849BD">
        <w:t>Manjak</w:t>
      </w:r>
      <w:r w:rsidR="00AD5B5D" w:rsidRPr="002849BD">
        <w:t xml:space="preserve"> prihoda i primitaka raspoloživ u slijedećem razdoblju = </w:t>
      </w:r>
      <w:r w:rsidRPr="002849BD">
        <w:t xml:space="preserve"> 31627,63 kn </w:t>
      </w:r>
    </w:p>
    <w:p w:rsidR="002849BD" w:rsidRPr="002849BD" w:rsidRDefault="002849BD" w:rsidP="002849BD">
      <w:pPr>
        <w:ind w:left="4956" w:firstLine="708"/>
        <w:jc w:val="both"/>
      </w:pPr>
      <w:r w:rsidRPr="002849BD">
        <w:t>(</w:t>
      </w:r>
      <w:r w:rsidR="00AD5B5D" w:rsidRPr="002849BD">
        <w:t>PR-RAS AOP</w:t>
      </w:r>
      <w:r w:rsidRPr="002849BD">
        <w:t xml:space="preserve"> </w:t>
      </w:r>
      <w:r w:rsidR="00AD5B5D" w:rsidRPr="002849BD">
        <w:t>63</w:t>
      </w:r>
      <w:r w:rsidRPr="002849BD">
        <w:t>9 =BIL AOP 239)</w:t>
      </w:r>
    </w:p>
    <w:p w:rsidR="002849BD" w:rsidRPr="002849BD" w:rsidRDefault="002849BD" w:rsidP="00AD5B5D">
      <w:pPr>
        <w:jc w:val="both"/>
      </w:pPr>
    </w:p>
    <w:p w:rsidR="00AD5B5D" w:rsidRDefault="00F06858" w:rsidP="00AD5B5D">
      <w:pPr>
        <w:jc w:val="both"/>
        <w:rPr>
          <w:color w:val="FF0000"/>
        </w:rPr>
      </w:pPr>
      <w:r>
        <w:rPr>
          <w:color w:val="FF0000"/>
        </w:rPr>
        <w:lastRenderedPageBreak/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</w:p>
    <w:p w:rsidR="00F06858" w:rsidRPr="009903A6" w:rsidRDefault="00F06858" w:rsidP="00F06858">
      <w:pPr>
        <w:jc w:val="both"/>
      </w:pPr>
      <w:r w:rsidRPr="009903A6">
        <w:t>Ukupni prihodi i primici  202</w:t>
      </w:r>
      <w:r w:rsidRPr="009903A6">
        <w:t>1</w:t>
      </w:r>
      <w:r w:rsidRPr="009903A6">
        <w:t>.</w:t>
      </w:r>
      <w:r w:rsidRPr="009903A6">
        <w:tab/>
      </w:r>
      <w:r w:rsidRPr="009903A6">
        <w:tab/>
        <w:t xml:space="preserve"> = </w:t>
      </w:r>
      <w:r w:rsidRPr="009903A6">
        <w:t>11772795,98</w:t>
      </w:r>
      <w:r w:rsidRPr="009903A6">
        <w:t xml:space="preserve"> kn (</w:t>
      </w:r>
      <w:r w:rsidRPr="009903A6">
        <w:t xml:space="preserve">PR-RAS </w:t>
      </w:r>
      <w:r w:rsidRPr="009903A6">
        <w:t>AOP 6</w:t>
      </w:r>
      <w:r w:rsidRPr="009903A6">
        <w:t>32</w:t>
      </w:r>
      <w:r w:rsidRPr="009903A6">
        <w:t>)</w:t>
      </w:r>
    </w:p>
    <w:p w:rsidR="00F06858" w:rsidRPr="009903A6" w:rsidRDefault="00F06858" w:rsidP="00F06858">
      <w:pPr>
        <w:jc w:val="both"/>
        <w:rPr>
          <w:u w:val="single"/>
        </w:rPr>
      </w:pPr>
      <w:r w:rsidRPr="009903A6">
        <w:rPr>
          <w:u w:val="single"/>
        </w:rPr>
        <w:t>Ukupni rashodi i izdaci    202</w:t>
      </w:r>
      <w:r w:rsidRPr="009903A6">
        <w:rPr>
          <w:u w:val="single"/>
        </w:rPr>
        <w:t>1</w:t>
      </w:r>
      <w:r w:rsidRPr="009903A6">
        <w:rPr>
          <w:u w:val="single"/>
        </w:rPr>
        <w:t>.</w:t>
      </w:r>
      <w:r w:rsidRPr="009903A6">
        <w:rPr>
          <w:u w:val="single"/>
        </w:rPr>
        <w:tab/>
      </w:r>
      <w:r w:rsidRPr="009903A6">
        <w:rPr>
          <w:u w:val="single"/>
        </w:rPr>
        <w:tab/>
        <w:t xml:space="preserve"> = </w:t>
      </w:r>
      <w:r w:rsidRPr="009903A6">
        <w:rPr>
          <w:u w:val="single"/>
        </w:rPr>
        <w:t>11810594,73</w:t>
      </w:r>
      <w:r w:rsidRPr="009903A6">
        <w:rPr>
          <w:u w:val="single"/>
        </w:rPr>
        <w:t xml:space="preserve"> kn (</w:t>
      </w:r>
      <w:r w:rsidRPr="009903A6">
        <w:rPr>
          <w:u w:val="single"/>
        </w:rPr>
        <w:t xml:space="preserve">PR-RAS </w:t>
      </w:r>
      <w:r w:rsidRPr="009903A6">
        <w:rPr>
          <w:u w:val="single"/>
        </w:rPr>
        <w:t>AOP 63</w:t>
      </w:r>
      <w:r w:rsidRPr="009903A6">
        <w:rPr>
          <w:u w:val="single"/>
        </w:rPr>
        <w:t>3</w:t>
      </w:r>
      <w:r w:rsidRPr="009903A6">
        <w:rPr>
          <w:u w:val="single"/>
        </w:rPr>
        <w:t>)</w:t>
      </w:r>
    </w:p>
    <w:p w:rsidR="00F06858" w:rsidRPr="009903A6" w:rsidRDefault="00F06858" w:rsidP="00F06858">
      <w:pPr>
        <w:jc w:val="both"/>
      </w:pPr>
      <w:r w:rsidRPr="009903A6">
        <w:t>Manjak prihoda i primitaka</w:t>
      </w:r>
      <w:r w:rsidRPr="009903A6">
        <w:tab/>
        <w:t>202</w:t>
      </w:r>
      <w:r w:rsidRPr="009903A6">
        <w:t>1</w:t>
      </w:r>
      <w:r w:rsidRPr="009903A6">
        <w:t>.</w:t>
      </w:r>
      <w:r w:rsidRPr="009903A6">
        <w:tab/>
      </w:r>
      <w:r w:rsidRPr="009903A6">
        <w:tab/>
        <w:t xml:space="preserve"> =     - </w:t>
      </w:r>
      <w:r w:rsidRPr="009903A6">
        <w:t>37798,75</w:t>
      </w:r>
      <w:r w:rsidRPr="009903A6">
        <w:t xml:space="preserve"> kn (</w:t>
      </w:r>
      <w:r w:rsidRPr="009903A6">
        <w:t xml:space="preserve">PR-RAS </w:t>
      </w:r>
      <w:r w:rsidRPr="009903A6">
        <w:t>AOP 63</w:t>
      </w:r>
      <w:r w:rsidRPr="009903A6">
        <w:t>5</w:t>
      </w:r>
      <w:r w:rsidRPr="009903A6">
        <w:t>)</w:t>
      </w:r>
    </w:p>
    <w:p w:rsidR="00F06858" w:rsidRPr="009903A6" w:rsidRDefault="00F06858" w:rsidP="00F06858">
      <w:pPr>
        <w:jc w:val="both"/>
        <w:rPr>
          <w:u w:val="single"/>
        </w:rPr>
      </w:pPr>
      <w:r w:rsidRPr="009903A6">
        <w:rPr>
          <w:u w:val="single"/>
        </w:rPr>
        <w:t>Višak prihoda / preneseni  iz 20</w:t>
      </w:r>
      <w:r w:rsidRPr="009903A6">
        <w:rPr>
          <w:u w:val="single"/>
        </w:rPr>
        <w:t>20</w:t>
      </w:r>
      <w:r w:rsidRPr="009903A6">
        <w:rPr>
          <w:u w:val="single"/>
        </w:rPr>
        <w:t xml:space="preserve">. </w:t>
      </w:r>
      <w:r w:rsidRPr="009903A6">
        <w:rPr>
          <w:u w:val="single"/>
        </w:rPr>
        <w:tab/>
        <w:t xml:space="preserve">             +    </w:t>
      </w:r>
      <w:r w:rsidRPr="009903A6">
        <w:rPr>
          <w:u w:val="single"/>
        </w:rPr>
        <w:t xml:space="preserve">  </w:t>
      </w:r>
      <w:r w:rsidRPr="009903A6">
        <w:rPr>
          <w:u w:val="single"/>
        </w:rPr>
        <w:t xml:space="preserve">   </w:t>
      </w:r>
      <w:r w:rsidRPr="009903A6">
        <w:rPr>
          <w:u w:val="single"/>
        </w:rPr>
        <w:t>6171,12</w:t>
      </w:r>
      <w:r w:rsidRPr="009903A6">
        <w:rPr>
          <w:u w:val="single"/>
        </w:rPr>
        <w:t xml:space="preserve"> kn (</w:t>
      </w:r>
      <w:r w:rsidRPr="009903A6">
        <w:rPr>
          <w:u w:val="single"/>
        </w:rPr>
        <w:t xml:space="preserve">PR-RAS </w:t>
      </w:r>
      <w:r w:rsidRPr="009903A6">
        <w:rPr>
          <w:u w:val="single"/>
        </w:rPr>
        <w:t>AOP 63</w:t>
      </w:r>
      <w:r w:rsidRPr="009903A6">
        <w:rPr>
          <w:u w:val="single"/>
        </w:rPr>
        <w:t>6</w:t>
      </w:r>
      <w:r w:rsidRPr="009903A6">
        <w:rPr>
          <w:u w:val="single"/>
        </w:rPr>
        <w:t>)</w:t>
      </w:r>
    </w:p>
    <w:p w:rsidR="00F06858" w:rsidRPr="009903A6" w:rsidRDefault="00F06858" w:rsidP="00F06858">
      <w:pPr>
        <w:jc w:val="both"/>
      </w:pPr>
      <w:r w:rsidRPr="009903A6">
        <w:t>Manjak za pokriće</w:t>
      </w:r>
      <w:r w:rsidRPr="009903A6">
        <w:t xml:space="preserve"> u slijedećem razdoblju     =    </w:t>
      </w:r>
      <w:r w:rsidRPr="009903A6">
        <w:t xml:space="preserve"> </w:t>
      </w:r>
      <w:r w:rsidRPr="009903A6">
        <w:t xml:space="preserve"> </w:t>
      </w:r>
      <w:r w:rsidRPr="009903A6">
        <w:t xml:space="preserve"> 31627,63</w:t>
      </w:r>
      <w:r w:rsidRPr="009903A6">
        <w:t xml:space="preserve"> kn (</w:t>
      </w:r>
      <w:r w:rsidRPr="009903A6">
        <w:t xml:space="preserve">PR-RAS </w:t>
      </w:r>
      <w:r w:rsidRPr="009903A6">
        <w:t>AOP 635)</w:t>
      </w:r>
    </w:p>
    <w:p w:rsidR="00F06858" w:rsidRPr="009903A6" w:rsidRDefault="00F06858" w:rsidP="00AD5B5D">
      <w:pPr>
        <w:jc w:val="both"/>
      </w:pPr>
      <w:r w:rsidRPr="009903A6">
        <w:tab/>
      </w:r>
      <w:r w:rsidRPr="009903A6">
        <w:tab/>
      </w:r>
      <w:r w:rsidRPr="009903A6">
        <w:tab/>
      </w:r>
      <w:r w:rsidRPr="009903A6">
        <w:tab/>
      </w:r>
      <w:r w:rsidRPr="009903A6">
        <w:tab/>
      </w:r>
      <w:r w:rsidRPr="009903A6">
        <w:tab/>
      </w:r>
      <w:r w:rsidRPr="009903A6">
        <w:tab/>
      </w:r>
      <w:r w:rsidRPr="009903A6">
        <w:tab/>
        <w:t xml:space="preserve">        (BIL AOP 239)</w:t>
      </w:r>
    </w:p>
    <w:p w:rsidR="00F06858" w:rsidRPr="00BF33D2" w:rsidRDefault="00F06858" w:rsidP="00AD5B5D">
      <w:pPr>
        <w:jc w:val="both"/>
        <w:rPr>
          <w:color w:val="FF0000"/>
        </w:rPr>
      </w:pPr>
    </w:p>
    <w:p w:rsidR="007546FB" w:rsidRPr="002849BD" w:rsidRDefault="00AF0E1D" w:rsidP="00AF0E1D">
      <w:pPr>
        <w:jc w:val="center"/>
        <w:rPr>
          <w:sz w:val="28"/>
          <w:szCs w:val="28"/>
        </w:rPr>
      </w:pPr>
      <w:r w:rsidRPr="002849BD">
        <w:rPr>
          <w:sz w:val="28"/>
          <w:szCs w:val="28"/>
        </w:rPr>
        <w:t>Struktura ukupnih prihod</w:t>
      </w:r>
      <w:r w:rsidR="00BB6158" w:rsidRPr="002849BD">
        <w:rPr>
          <w:sz w:val="28"/>
          <w:szCs w:val="28"/>
        </w:rPr>
        <w:t>a i rashoda za razdoblje od 201</w:t>
      </w:r>
      <w:r w:rsidR="002849BD" w:rsidRPr="002849BD">
        <w:rPr>
          <w:sz w:val="28"/>
          <w:szCs w:val="28"/>
        </w:rPr>
        <w:t>6</w:t>
      </w:r>
      <w:r w:rsidRPr="002849BD">
        <w:rPr>
          <w:sz w:val="28"/>
          <w:szCs w:val="28"/>
        </w:rPr>
        <w:t>. do 20</w:t>
      </w:r>
      <w:r w:rsidR="0081364E" w:rsidRPr="002849BD">
        <w:rPr>
          <w:sz w:val="28"/>
          <w:szCs w:val="28"/>
        </w:rPr>
        <w:t>2</w:t>
      </w:r>
      <w:r w:rsidR="002849BD" w:rsidRPr="002849BD">
        <w:rPr>
          <w:sz w:val="28"/>
          <w:szCs w:val="28"/>
        </w:rPr>
        <w:t>1</w:t>
      </w:r>
      <w:r w:rsidRPr="002849BD">
        <w:rPr>
          <w:sz w:val="28"/>
          <w:szCs w:val="28"/>
        </w:rPr>
        <w:t>.g.</w:t>
      </w:r>
    </w:p>
    <w:tbl>
      <w:tblPr>
        <w:tblStyle w:val="Reetkatablice"/>
        <w:tblW w:w="10028" w:type="dxa"/>
        <w:tblLook w:val="04A0" w:firstRow="1" w:lastRow="0" w:firstColumn="1" w:lastColumn="0" w:noHBand="0" w:noVBand="1"/>
      </w:tblPr>
      <w:tblGrid>
        <w:gridCol w:w="1524"/>
        <w:gridCol w:w="1414"/>
        <w:gridCol w:w="1416"/>
        <w:gridCol w:w="1416"/>
        <w:gridCol w:w="1426"/>
        <w:gridCol w:w="1416"/>
        <w:gridCol w:w="1416"/>
      </w:tblGrid>
      <w:tr w:rsidR="002849BD" w:rsidRPr="002849BD" w:rsidTr="002849BD">
        <w:trPr>
          <w:trHeight w:val="259"/>
        </w:trPr>
        <w:tc>
          <w:tcPr>
            <w:tcW w:w="1526" w:type="dxa"/>
          </w:tcPr>
          <w:p w:rsidR="002849BD" w:rsidRPr="002849BD" w:rsidRDefault="002849BD" w:rsidP="002849B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849BD" w:rsidRPr="002849BD" w:rsidRDefault="002849BD" w:rsidP="002849BD">
            <w:pPr>
              <w:jc w:val="center"/>
            </w:pPr>
            <w:r w:rsidRPr="002849BD">
              <w:t>2016.</w:t>
            </w:r>
          </w:p>
        </w:tc>
        <w:tc>
          <w:tcPr>
            <w:tcW w:w="1417" w:type="dxa"/>
          </w:tcPr>
          <w:p w:rsidR="002849BD" w:rsidRPr="002849BD" w:rsidRDefault="002849BD" w:rsidP="002849BD">
            <w:pPr>
              <w:jc w:val="center"/>
            </w:pPr>
            <w:r w:rsidRPr="002849BD">
              <w:t>2017.</w:t>
            </w:r>
          </w:p>
        </w:tc>
        <w:tc>
          <w:tcPr>
            <w:tcW w:w="1417" w:type="dxa"/>
          </w:tcPr>
          <w:p w:rsidR="002849BD" w:rsidRPr="002849BD" w:rsidRDefault="002849BD" w:rsidP="002849BD">
            <w:pPr>
              <w:jc w:val="center"/>
            </w:pPr>
            <w:r w:rsidRPr="002849BD">
              <w:t>2018.</w:t>
            </w:r>
          </w:p>
        </w:tc>
        <w:tc>
          <w:tcPr>
            <w:tcW w:w="1417" w:type="dxa"/>
          </w:tcPr>
          <w:p w:rsidR="002849BD" w:rsidRPr="002849BD" w:rsidRDefault="002849BD" w:rsidP="002849BD">
            <w:pPr>
              <w:jc w:val="center"/>
            </w:pPr>
            <w:r w:rsidRPr="002849BD">
              <w:t>2019.</w:t>
            </w:r>
          </w:p>
        </w:tc>
        <w:tc>
          <w:tcPr>
            <w:tcW w:w="1417" w:type="dxa"/>
          </w:tcPr>
          <w:p w:rsidR="002849BD" w:rsidRPr="002849BD" w:rsidRDefault="002849BD" w:rsidP="002849BD">
            <w:pPr>
              <w:jc w:val="center"/>
            </w:pPr>
            <w:r w:rsidRPr="002849BD">
              <w:t>2020.</w:t>
            </w:r>
          </w:p>
        </w:tc>
        <w:tc>
          <w:tcPr>
            <w:tcW w:w="1417" w:type="dxa"/>
          </w:tcPr>
          <w:p w:rsidR="002849BD" w:rsidRPr="002849BD" w:rsidRDefault="002849BD" w:rsidP="002849BD">
            <w:pPr>
              <w:jc w:val="center"/>
            </w:pPr>
            <w:r w:rsidRPr="002849BD">
              <w:t>2021.</w:t>
            </w:r>
          </w:p>
        </w:tc>
      </w:tr>
      <w:tr w:rsidR="002849BD" w:rsidRPr="002849BD" w:rsidTr="002849BD">
        <w:trPr>
          <w:trHeight w:val="532"/>
        </w:trPr>
        <w:tc>
          <w:tcPr>
            <w:tcW w:w="1526" w:type="dxa"/>
          </w:tcPr>
          <w:p w:rsidR="002849BD" w:rsidRPr="002849BD" w:rsidRDefault="002849BD" w:rsidP="002849BD">
            <w:pPr>
              <w:jc w:val="center"/>
              <w:rPr>
                <w:sz w:val="22"/>
                <w:szCs w:val="22"/>
              </w:rPr>
            </w:pPr>
            <w:r w:rsidRPr="002849BD">
              <w:rPr>
                <w:sz w:val="22"/>
                <w:szCs w:val="22"/>
              </w:rPr>
              <w:t>Prihodi</w:t>
            </w:r>
          </w:p>
          <w:p w:rsidR="002849BD" w:rsidRPr="002849BD" w:rsidRDefault="002849BD" w:rsidP="002849BD">
            <w:pPr>
              <w:jc w:val="center"/>
              <w:rPr>
                <w:sz w:val="22"/>
                <w:szCs w:val="22"/>
              </w:rPr>
            </w:pPr>
            <w:r w:rsidRPr="002849BD">
              <w:rPr>
                <w:sz w:val="22"/>
                <w:szCs w:val="22"/>
              </w:rPr>
              <w:t>poslovanja</w:t>
            </w:r>
          </w:p>
        </w:tc>
        <w:tc>
          <w:tcPr>
            <w:tcW w:w="1417" w:type="dxa"/>
          </w:tcPr>
          <w:p w:rsidR="002849BD" w:rsidRPr="002849BD" w:rsidRDefault="002849BD" w:rsidP="002849BD">
            <w:pPr>
              <w:jc w:val="right"/>
              <w:rPr>
                <w:sz w:val="22"/>
                <w:szCs w:val="22"/>
              </w:rPr>
            </w:pPr>
            <w:r w:rsidRPr="002849BD">
              <w:rPr>
                <w:sz w:val="22"/>
                <w:szCs w:val="22"/>
              </w:rPr>
              <w:t>9743220,95</w:t>
            </w:r>
          </w:p>
        </w:tc>
        <w:tc>
          <w:tcPr>
            <w:tcW w:w="1417" w:type="dxa"/>
          </w:tcPr>
          <w:p w:rsidR="002849BD" w:rsidRPr="002849BD" w:rsidRDefault="002849BD" w:rsidP="002849BD">
            <w:pPr>
              <w:jc w:val="right"/>
              <w:rPr>
                <w:sz w:val="22"/>
                <w:szCs w:val="22"/>
              </w:rPr>
            </w:pPr>
            <w:r w:rsidRPr="002849BD">
              <w:rPr>
                <w:sz w:val="22"/>
                <w:szCs w:val="22"/>
              </w:rPr>
              <w:t>10106881,06</w:t>
            </w:r>
          </w:p>
        </w:tc>
        <w:tc>
          <w:tcPr>
            <w:tcW w:w="1417" w:type="dxa"/>
          </w:tcPr>
          <w:p w:rsidR="002849BD" w:rsidRPr="002849BD" w:rsidRDefault="002849BD" w:rsidP="002849BD">
            <w:pPr>
              <w:jc w:val="right"/>
              <w:rPr>
                <w:sz w:val="22"/>
                <w:szCs w:val="22"/>
              </w:rPr>
            </w:pPr>
            <w:r w:rsidRPr="002849BD">
              <w:rPr>
                <w:sz w:val="22"/>
                <w:szCs w:val="22"/>
              </w:rPr>
              <w:t>10186735,97</w:t>
            </w:r>
          </w:p>
        </w:tc>
        <w:tc>
          <w:tcPr>
            <w:tcW w:w="1417" w:type="dxa"/>
          </w:tcPr>
          <w:p w:rsidR="002849BD" w:rsidRPr="002849BD" w:rsidRDefault="002849BD" w:rsidP="002849BD">
            <w:pPr>
              <w:jc w:val="right"/>
              <w:rPr>
                <w:sz w:val="22"/>
                <w:szCs w:val="22"/>
              </w:rPr>
            </w:pPr>
            <w:r w:rsidRPr="002849BD">
              <w:rPr>
                <w:sz w:val="22"/>
                <w:szCs w:val="22"/>
              </w:rPr>
              <w:t>10627486,93</w:t>
            </w:r>
          </w:p>
        </w:tc>
        <w:tc>
          <w:tcPr>
            <w:tcW w:w="1417" w:type="dxa"/>
          </w:tcPr>
          <w:p w:rsidR="002849BD" w:rsidRPr="002849BD" w:rsidRDefault="002849BD" w:rsidP="002849BD">
            <w:pPr>
              <w:jc w:val="right"/>
              <w:rPr>
                <w:sz w:val="22"/>
                <w:szCs w:val="22"/>
              </w:rPr>
            </w:pPr>
            <w:r w:rsidRPr="002849BD">
              <w:rPr>
                <w:sz w:val="22"/>
                <w:szCs w:val="22"/>
              </w:rPr>
              <w:t>10122829,02</w:t>
            </w:r>
          </w:p>
        </w:tc>
        <w:tc>
          <w:tcPr>
            <w:tcW w:w="1417" w:type="dxa"/>
          </w:tcPr>
          <w:p w:rsidR="002849BD" w:rsidRPr="002849BD" w:rsidRDefault="002849BD" w:rsidP="002849BD">
            <w:pPr>
              <w:jc w:val="right"/>
              <w:rPr>
                <w:sz w:val="22"/>
                <w:szCs w:val="22"/>
              </w:rPr>
            </w:pPr>
            <w:r w:rsidRPr="002849BD">
              <w:rPr>
                <w:sz w:val="22"/>
                <w:szCs w:val="22"/>
              </w:rPr>
              <w:t>11772795,98</w:t>
            </w:r>
          </w:p>
        </w:tc>
      </w:tr>
      <w:tr w:rsidR="002849BD" w:rsidRPr="002849BD" w:rsidTr="002849BD">
        <w:trPr>
          <w:trHeight w:val="518"/>
        </w:trPr>
        <w:tc>
          <w:tcPr>
            <w:tcW w:w="1526" w:type="dxa"/>
          </w:tcPr>
          <w:p w:rsidR="002849BD" w:rsidRPr="002849BD" w:rsidRDefault="002849BD" w:rsidP="002849BD">
            <w:pPr>
              <w:jc w:val="center"/>
              <w:rPr>
                <w:sz w:val="22"/>
                <w:szCs w:val="22"/>
              </w:rPr>
            </w:pPr>
            <w:r w:rsidRPr="002849BD">
              <w:rPr>
                <w:sz w:val="22"/>
                <w:szCs w:val="22"/>
              </w:rPr>
              <w:t>Rashodi</w:t>
            </w:r>
          </w:p>
          <w:p w:rsidR="002849BD" w:rsidRPr="002849BD" w:rsidRDefault="002849BD" w:rsidP="002849BD">
            <w:pPr>
              <w:jc w:val="center"/>
              <w:rPr>
                <w:sz w:val="22"/>
                <w:szCs w:val="22"/>
              </w:rPr>
            </w:pPr>
            <w:r w:rsidRPr="002849BD">
              <w:rPr>
                <w:sz w:val="22"/>
                <w:szCs w:val="22"/>
              </w:rPr>
              <w:t>poslovanja</w:t>
            </w:r>
          </w:p>
        </w:tc>
        <w:tc>
          <w:tcPr>
            <w:tcW w:w="1417" w:type="dxa"/>
          </w:tcPr>
          <w:p w:rsidR="002849BD" w:rsidRPr="002849BD" w:rsidRDefault="002849BD" w:rsidP="002849BD">
            <w:pPr>
              <w:jc w:val="right"/>
              <w:rPr>
                <w:sz w:val="22"/>
                <w:szCs w:val="22"/>
              </w:rPr>
            </w:pPr>
            <w:r w:rsidRPr="002849BD">
              <w:rPr>
                <w:sz w:val="22"/>
                <w:szCs w:val="22"/>
              </w:rPr>
              <w:t>9617543,31</w:t>
            </w:r>
          </w:p>
        </w:tc>
        <w:tc>
          <w:tcPr>
            <w:tcW w:w="1417" w:type="dxa"/>
          </w:tcPr>
          <w:p w:rsidR="002849BD" w:rsidRPr="002849BD" w:rsidRDefault="002849BD" w:rsidP="002849BD">
            <w:pPr>
              <w:jc w:val="right"/>
              <w:rPr>
                <w:sz w:val="22"/>
                <w:szCs w:val="22"/>
              </w:rPr>
            </w:pPr>
            <w:r w:rsidRPr="002849BD">
              <w:rPr>
                <w:sz w:val="22"/>
                <w:szCs w:val="22"/>
              </w:rPr>
              <w:t>9954003,20</w:t>
            </w:r>
          </w:p>
        </w:tc>
        <w:tc>
          <w:tcPr>
            <w:tcW w:w="1417" w:type="dxa"/>
          </w:tcPr>
          <w:p w:rsidR="002849BD" w:rsidRPr="002849BD" w:rsidRDefault="002849BD" w:rsidP="002849BD">
            <w:pPr>
              <w:jc w:val="right"/>
              <w:rPr>
                <w:sz w:val="22"/>
                <w:szCs w:val="22"/>
              </w:rPr>
            </w:pPr>
            <w:r w:rsidRPr="002849BD">
              <w:rPr>
                <w:sz w:val="22"/>
                <w:szCs w:val="22"/>
              </w:rPr>
              <w:t>10105820,23</w:t>
            </w:r>
          </w:p>
        </w:tc>
        <w:tc>
          <w:tcPr>
            <w:tcW w:w="1417" w:type="dxa"/>
          </w:tcPr>
          <w:p w:rsidR="002849BD" w:rsidRPr="002849BD" w:rsidRDefault="002849BD" w:rsidP="002849BD">
            <w:pPr>
              <w:jc w:val="right"/>
              <w:rPr>
                <w:sz w:val="22"/>
                <w:szCs w:val="22"/>
              </w:rPr>
            </w:pPr>
            <w:r w:rsidRPr="002849BD">
              <w:rPr>
                <w:sz w:val="22"/>
                <w:szCs w:val="22"/>
              </w:rPr>
              <w:t>10033087,97</w:t>
            </w:r>
          </w:p>
        </w:tc>
        <w:tc>
          <w:tcPr>
            <w:tcW w:w="1417" w:type="dxa"/>
          </w:tcPr>
          <w:p w:rsidR="002849BD" w:rsidRPr="002849BD" w:rsidRDefault="002849BD" w:rsidP="002849BD">
            <w:pPr>
              <w:jc w:val="right"/>
              <w:rPr>
                <w:sz w:val="22"/>
                <w:szCs w:val="22"/>
              </w:rPr>
            </w:pPr>
            <w:r w:rsidRPr="002849BD">
              <w:rPr>
                <w:sz w:val="22"/>
                <w:szCs w:val="22"/>
              </w:rPr>
              <w:t>9754486,91</w:t>
            </w:r>
          </w:p>
        </w:tc>
        <w:tc>
          <w:tcPr>
            <w:tcW w:w="1417" w:type="dxa"/>
          </w:tcPr>
          <w:p w:rsidR="002849BD" w:rsidRPr="002849BD" w:rsidRDefault="002849BD" w:rsidP="002849BD">
            <w:pPr>
              <w:jc w:val="right"/>
              <w:rPr>
                <w:sz w:val="22"/>
                <w:szCs w:val="22"/>
              </w:rPr>
            </w:pPr>
            <w:r w:rsidRPr="002849BD">
              <w:rPr>
                <w:sz w:val="22"/>
                <w:szCs w:val="22"/>
              </w:rPr>
              <w:t>11521606,22</w:t>
            </w:r>
          </w:p>
        </w:tc>
      </w:tr>
      <w:tr w:rsidR="002849BD" w:rsidRPr="002849BD" w:rsidTr="002849BD">
        <w:trPr>
          <w:trHeight w:val="259"/>
        </w:trPr>
        <w:tc>
          <w:tcPr>
            <w:tcW w:w="1526" w:type="dxa"/>
          </w:tcPr>
          <w:p w:rsidR="002849BD" w:rsidRPr="002849BD" w:rsidRDefault="002849BD" w:rsidP="002849BD">
            <w:pPr>
              <w:jc w:val="center"/>
              <w:rPr>
                <w:sz w:val="22"/>
                <w:szCs w:val="22"/>
              </w:rPr>
            </w:pPr>
            <w:r w:rsidRPr="002849BD">
              <w:rPr>
                <w:sz w:val="22"/>
                <w:szCs w:val="22"/>
              </w:rPr>
              <w:t>Razlika</w:t>
            </w:r>
          </w:p>
        </w:tc>
        <w:tc>
          <w:tcPr>
            <w:tcW w:w="1417" w:type="dxa"/>
          </w:tcPr>
          <w:p w:rsidR="002849BD" w:rsidRPr="002849BD" w:rsidRDefault="002849BD" w:rsidP="002849BD">
            <w:pPr>
              <w:jc w:val="right"/>
              <w:rPr>
                <w:sz w:val="22"/>
                <w:szCs w:val="22"/>
              </w:rPr>
            </w:pPr>
            <w:r w:rsidRPr="002849BD">
              <w:rPr>
                <w:sz w:val="22"/>
                <w:szCs w:val="22"/>
              </w:rPr>
              <w:t>+125677,64</w:t>
            </w:r>
          </w:p>
        </w:tc>
        <w:tc>
          <w:tcPr>
            <w:tcW w:w="1417" w:type="dxa"/>
          </w:tcPr>
          <w:p w:rsidR="002849BD" w:rsidRPr="002849BD" w:rsidRDefault="002849BD" w:rsidP="002849BD">
            <w:pPr>
              <w:jc w:val="right"/>
              <w:rPr>
                <w:sz w:val="22"/>
                <w:szCs w:val="22"/>
              </w:rPr>
            </w:pPr>
            <w:r w:rsidRPr="002849BD">
              <w:rPr>
                <w:sz w:val="22"/>
                <w:szCs w:val="22"/>
              </w:rPr>
              <w:t>+152877,86</w:t>
            </w:r>
          </w:p>
        </w:tc>
        <w:tc>
          <w:tcPr>
            <w:tcW w:w="1417" w:type="dxa"/>
          </w:tcPr>
          <w:p w:rsidR="002849BD" w:rsidRPr="002849BD" w:rsidRDefault="002849BD" w:rsidP="002849BD">
            <w:pPr>
              <w:jc w:val="right"/>
              <w:rPr>
                <w:sz w:val="22"/>
                <w:szCs w:val="22"/>
              </w:rPr>
            </w:pPr>
            <w:r w:rsidRPr="002849BD">
              <w:rPr>
                <w:sz w:val="22"/>
                <w:szCs w:val="22"/>
              </w:rPr>
              <w:t>+80915,74</w:t>
            </w:r>
          </w:p>
        </w:tc>
        <w:tc>
          <w:tcPr>
            <w:tcW w:w="1417" w:type="dxa"/>
          </w:tcPr>
          <w:p w:rsidR="002849BD" w:rsidRPr="002849BD" w:rsidRDefault="002849BD" w:rsidP="002849BD">
            <w:pPr>
              <w:jc w:val="right"/>
              <w:rPr>
                <w:sz w:val="22"/>
                <w:szCs w:val="22"/>
              </w:rPr>
            </w:pPr>
            <w:r w:rsidRPr="002849BD">
              <w:rPr>
                <w:sz w:val="22"/>
                <w:szCs w:val="22"/>
              </w:rPr>
              <w:t>594398,96</w:t>
            </w:r>
          </w:p>
        </w:tc>
        <w:tc>
          <w:tcPr>
            <w:tcW w:w="1417" w:type="dxa"/>
          </w:tcPr>
          <w:p w:rsidR="002849BD" w:rsidRPr="002849BD" w:rsidRDefault="002849BD" w:rsidP="002849BD">
            <w:pPr>
              <w:jc w:val="right"/>
              <w:rPr>
                <w:sz w:val="22"/>
                <w:szCs w:val="22"/>
              </w:rPr>
            </w:pPr>
            <w:r w:rsidRPr="002849BD">
              <w:rPr>
                <w:sz w:val="22"/>
                <w:szCs w:val="22"/>
              </w:rPr>
              <w:t>368342,11</w:t>
            </w:r>
          </w:p>
        </w:tc>
        <w:tc>
          <w:tcPr>
            <w:tcW w:w="1417" w:type="dxa"/>
          </w:tcPr>
          <w:p w:rsidR="002849BD" w:rsidRPr="002849BD" w:rsidRDefault="002849BD" w:rsidP="002849BD">
            <w:pPr>
              <w:jc w:val="right"/>
              <w:rPr>
                <w:sz w:val="22"/>
                <w:szCs w:val="22"/>
              </w:rPr>
            </w:pPr>
            <w:r w:rsidRPr="002849BD">
              <w:rPr>
                <w:sz w:val="22"/>
                <w:szCs w:val="22"/>
              </w:rPr>
              <w:t>251189,76</w:t>
            </w:r>
          </w:p>
        </w:tc>
      </w:tr>
      <w:tr w:rsidR="002849BD" w:rsidRPr="002849BD" w:rsidTr="002849BD">
        <w:trPr>
          <w:trHeight w:val="532"/>
        </w:trPr>
        <w:tc>
          <w:tcPr>
            <w:tcW w:w="1526" w:type="dxa"/>
          </w:tcPr>
          <w:p w:rsidR="002849BD" w:rsidRPr="002849BD" w:rsidRDefault="002849BD" w:rsidP="002849BD">
            <w:pPr>
              <w:jc w:val="center"/>
              <w:rPr>
                <w:sz w:val="22"/>
                <w:szCs w:val="22"/>
              </w:rPr>
            </w:pPr>
            <w:r w:rsidRPr="002849BD">
              <w:rPr>
                <w:sz w:val="22"/>
                <w:szCs w:val="22"/>
              </w:rPr>
              <w:t>Neto rashodi nefin.imovina</w:t>
            </w:r>
          </w:p>
        </w:tc>
        <w:tc>
          <w:tcPr>
            <w:tcW w:w="1417" w:type="dxa"/>
          </w:tcPr>
          <w:p w:rsidR="002849BD" w:rsidRPr="002849BD" w:rsidRDefault="002849BD" w:rsidP="002849BD">
            <w:pPr>
              <w:jc w:val="right"/>
              <w:rPr>
                <w:sz w:val="22"/>
                <w:szCs w:val="22"/>
              </w:rPr>
            </w:pPr>
            <w:r w:rsidRPr="002849BD">
              <w:rPr>
                <w:sz w:val="22"/>
                <w:szCs w:val="22"/>
              </w:rPr>
              <w:t>-49984,27</w:t>
            </w:r>
          </w:p>
        </w:tc>
        <w:tc>
          <w:tcPr>
            <w:tcW w:w="1417" w:type="dxa"/>
          </w:tcPr>
          <w:p w:rsidR="002849BD" w:rsidRPr="002849BD" w:rsidRDefault="002849BD" w:rsidP="002849BD">
            <w:pPr>
              <w:jc w:val="right"/>
              <w:rPr>
                <w:sz w:val="22"/>
                <w:szCs w:val="22"/>
              </w:rPr>
            </w:pPr>
            <w:r w:rsidRPr="002849BD">
              <w:rPr>
                <w:sz w:val="22"/>
                <w:szCs w:val="22"/>
              </w:rPr>
              <w:t>-79941,13</w:t>
            </w:r>
          </w:p>
        </w:tc>
        <w:tc>
          <w:tcPr>
            <w:tcW w:w="1417" w:type="dxa"/>
          </w:tcPr>
          <w:p w:rsidR="002849BD" w:rsidRPr="002849BD" w:rsidRDefault="002849BD" w:rsidP="002849BD">
            <w:pPr>
              <w:jc w:val="right"/>
              <w:rPr>
                <w:sz w:val="22"/>
                <w:szCs w:val="22"/>
              </w:rPr>
            </w:pPr>
            <w:r w:rsidRPr="002849BD">
              <w:rPr>
                <w:sz w:val="22"/>
                <w:szCs w:val="22"/>
              </w:rPr>
              <w:t>-122218,81</w:t>
            </w:r>
          </w:p>
        </w:tc>
        <w:tc>
          <w:tcPr>
            <w:tcW w:w="1417" w:type="dxa"/>
          </w:tcPr>
          <w:p w:rsidR="002849BD" w:rsidRPr="002849BD" w:rsidRDefault="002849BD" w:rsidP="002849BD">
            <w:pPr>
              <w:jc w:val="right"/>
              <w:rPr>
                <w:sz w:val="22"/>
                <w:szCs w:val="22"/>
              </w:rPr>
            </w:pPr>
            <w:r w:rsidRPr="002849BD">
              <w:rPr>
                <w:sz w:val="22"/>
                <w:szCs w:val="22"/>
              </w:rPr>
              <w:t>-481076,90</w:t>
            </w:r>
          </w:p>
        </w:tc>
        <w:tc>
          <w:tcPr>
            <w:tcW w:w="1417" w:type="dxa"/>
          </w:tcPr>
          <w:p w:rsidR="002849BD" w:rsidRPr="002849BD" w:rsidRDefault="002849BD" w:rsidP="002849BD">
            <w:pPr>
              <w:jc w:val="right"/>
              <w:rPr>
                <w:sz w:val="22"/>
                <w:szCs w:val="22"/>
              </w:rPr>
            </w:pPr>
            <w:r w:rsidRPr="002849BD">
              <w:rPr>
                <w:sz w:val="22"/>
                <w:szCs w:val="22"/>
              </w:rPr>
              <w:t>-433573,64</w:t>
            </w:r>
          </w:p>
        </w:tc>
        <w:tc>
          <w:tcPr>
            <w:tcW w:w="1417" w:type="dxa"/>
          </w:tcPr>
          <w:p w:rsidR="002849BD" w:rsidRPr="002849BD" w:rsidRDefault="002849BD" w:rsidP="002849BD">
            <w:pPr>
              <w:jc w:val="right"/>
              <w:rPr>
                <w:sz w:val="22"/>
                <w:szCs w:val="22"/>
              </w:rPr>
            </w:pPr>
            <w:r w:rsidRPr="002849BD">
              <w:rPr>
                <w:sz w:val="22"/>
                <w:szCs w:val="22"/>
              </w:rPr>
              <w:t>-288988,51</w:t>
            </w:r>
          </w:p>
        </w:tc>
      </w:tr>
      <w:tr w:rsidR="002849BD" w:rsidRPr="002849BD" w:rsidTr="002849BD">
        <w:trPr>
          <w:trHeight w:val="259"/>
        </w:trPr>
        <w:tc>
          <w:tcPr>
            <w:tcW w:w="1526" w:type="dxa"/>
          </w:tcPr>
          <w:p w:rsidR="002849BD" w:rsidRPr="002849BD" w:rsidRDefault="002849BD" w:rsidP="002849BD">
            <w:pPr>
              <w:jc w:val="center"/>
              <w:rPr>
                <w:sz w:val="22"/>
                <w:szCs w:val="22"/>
              </w:rPr>
            </w:pPr>
            <w:r w:rsidRPr="002849BD">
              <w:rPr>
                <w:sz w:val="22"/>
                <w:szCs w:val="22"/>
              </w:rPr>
              <w:t>Razlika</w:t>
            </w:r>
          </w:p>
        </w:tc>
        <w:tc>
          <w:tcPr>
            <w:tcW w:w="1417" w:type="dxa"/>
          </w:tcPr>
          <w:p w:rsidR="002849BD" w:rsidRPr="002849BD" w:rsidRDefault="002849BD" w:rsidP="002849BD">
            <w:pPr>
              <w:jc w:val="right"/>
              <w:rPr>
                <w:sz w:val="22"/>
                <w:szCs w:val="22"/>
              </w:rPr>
            </w:pPr>
            <w:r w:rsidRPr="002849BD">
              <w:rPr>
                <w:sz w:val="22"/>
                <w:szCs w:val="22"/>
              </w:rPr>
              <w:t>75693,37</w:t>
            </w:r>
          </w:p>
          <w:p w:rsidR="002849BD" w:rsidRPr="002849BD" w:rsidRDefault="002849BD" w:rsidP="002849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849BD" w:rsidRPr="002849BD" w:rsidRDefault="002849BD" w:rsidP="002849BD">
            <w:pPr>
              <w:jc w:val="right"/>
              <w:rPr>
                <w:sz w:val="22"/>
                <w:szCs w:val="22"/>
              </w:rPr>
            </w:pPr>
            <w:r w:rsidRPr="002849BD">
              <w:rPr>
                <w:sz w:val="22"/>
                <w:szCs w:val="22"/>
              </w:rPr>
              <w:t>72936,73</w:t>
            </w:r>
          </w:p>
        </w:tc>
        <w:tc>
          <w:tcPr>
            <w:tcW w:w="1417" w:type="dxa"/>
          </w:tcPr>
          <w:p w:rsidR="002849BD" w:rsidRPr="002849BD" w:rsidRDefault="002849BD" w:rsidP="002849BD">
            <w:pPr>
              <w:jc w:val="right"/>
              <w:rPr>
                <w:sz w:val="22"/>
                <w:szCs w:val="22"/>
              </w:rPr>
            </w:pPr>
            <w:r w:rsidRPr="002849BD">
              <w:rPr>
                <w:sz w:val="22"/>
                <w:szCs w:val="22"/>
              </w:rPr>
              <w:t>-41303,07</w:t>
            </w:r>
          </w:p>
        </w:tc>
        <w:tc>
          <w:tcPr>
            <w:tcW w:w="1417" w:type="dxa"/>
          </w:tcPr>
          <w:p w:rsidR="002849BD" w:rsidRPr="002849BD" w:rsidRDefault="002849BD" w:rsidP="002849BD">
            <w:pPr>
              <w:jc w:val="right"/>
              <w:rPr>
                <w:sz w:val="22"/>
                <w:szCs w:val="22"/>
              </w:rPr>
            </w:pPr>
            <w:r w:rsidRPr="002849BD">
              <w:rPr>
                <w:sz w:val="22"/>
                <w:szCs w:val="22"/>
              </w:rPr>
              <w:t>113322,06</w:t>
            </w:r>
          </w:p>
        </w:tc>
        <w:tc>
          <w:tcPr>
            <w:tcW w:w="1417" w:type="dxa"/>
          </w:tcPr>
          <w:p w:rsidR="002849BD" w:rsidRPr="002849BD" w:rsidRDefault="002849BD" w:rsidP="002849BD">
            <w:pPr>
              <w:jc w:val="right"/>
              <w:rPr>
                <w:sz w:val="22"/>
                <w:szCs w:val="22"/>
              </w:rPr>
            </w:pPr>
            <w:r w:rsidRPr="002849BD">
              <w:rPr>
                <w:sz w:val="22"/>
                <w:szCs w:val="22"/>
              </w:rPr>
              <w:t>-65231,53</w:t>
            </w:r>
          </w:p>
        </w:tc>
        <w:tc>
          <w:tcPr>
            <w:tcW w:w="1417" w:type="dxa"/>
          </w:tcPr>
          <w:p w:rsidR="002849BD" w:rsidRPr="002849BD" w:rsidRDefault="002849BD" w:rsidP="002849BD">
            <w:pPr>
              <w:jc w:val="right"/>
              <w:rPr>
                <w:sz w:val="22"/>
                <w:szCs w:val="22"/>
              </w:rPr>
            </w:pPr>
            <w:r w:rsidRPr="002849BD">
              <w:rPr>
                <w:sz w:val="22"/>
                <w:szCs w:val="22"/>
              </w:rPr>
              <w:t>-37798,75</w:t>
            </w:r>
          </w:p>
        </w:tc>
      </w:tr>
      <w:tr w:rsidR="002849BD" w:rsidRPr="002849BD" w:rsidTr="002849BD">
        <w:trPr>
          <w:trHeight w:val="259"/>
        </w:trPr>
        <w:tc>
          <w:tcPr>
            <w:tcW w:w="1526" w:type="dxa"/>
          </w:tcPr>
          <w:p w:rsidR="002849BD" w:rsidRPr="002849BD" w:rsidRDefault="002849BD" w:rsidP="002849BD">
            <w:pPr>
              <w:jc w:val="center"/>
              <w:rPr>
                <w:sz w:val="22"/>
                <w:szCs w:val="22"/>
              </w:rPr>
            </w:pPr>
            <w:r w:rsidRPr="002849BD">
              <w:rPr>
                <w:sz w:val="22"/>
                <w:szCs w:val="22"/>
              </w:rPr>
              <w:t>Donos</w:t>
            </w:r>
          </w:p>
        </w:tc>
        <w:tc>
          <w:tcPr>
            <w:tcW w:w="1417" w:type="dxa"/>
          </w:tcPr>
          <w:p w:rsidR="002849BD" w:rsidRPr="002849BD" w:rsidRDefault="002849BD" w:rsidP="002849BD">
            <w:pPr>
              <w:jc w:val="right"/>
              <w:rPr>
                <w:sz w:val="22"/>
                <w:szCs w:val="22"/>
              </w:rPr>
            </w:pPr>
            <w:r w:rsidRPr="002849BD">
              <w:rPr>
                <w:sz w:val="22"/>
                <w:szCs w:val="22"/>
              </w:rPr>
              <w:t>-167980,80</w:t>
            </w:r>
          </w:p>
        </w:tc>
        <w:tc>
          <w:tcPr>
            <w:tcW w:w="1417" w:type="dxa"/>
          </w:tcPr>
          <w:p w:rsidR="002849BD" w:rsidRPr="002849BD" w:rsidRDefault="002849BD" w:rsidP="002849BD">
            <w:pPr>
              <w:jc w:val="right"/>
              <w:rPr>
                <w:sz w:val="22"/>
                <w:szCs w:val="22"/>
              </w:rPr>
            </w:pPr>
            <w:r w:rsidRPr="002849BD">
              <w:rPr>
                <w:sz w:val="22"/>
                <w:szCs w:val="22"/>
              </w:rPr>
              <w:t>-92287,43</w:t>
            </w:r>
          </w:p>
        </w:tc>
        <w:tc>
          <w:tcPr>
            <w:tcW w:w="1417" w:type="dxa"/>
          </w:tcPr>
          <w:p w:rsidR="002849BD" w:rsidRPr="002849BD" w:rsidRDefault="002849BD" w:rsidP="002849BD">
            <w:pPr>
              <w:jc w:val="right"/>
              <w:rPr>
                <w:sz w:val="22"/>
                <w:szCs w:val="22"/>
              </w:rPr>
            </w:pPr>
            <w:r w:rsidRPr="002849BD">
              <w:rPr>
                <w:sz w:val="22"/>
                <w:szCs w:val="22"/>
              </w:rPr>
              <w:t>-19350,70</w:t>
            </w:r>
          </w:p>
        </w:tc>
        <w:tc>
          <w:tcPr>
            <w:tcW w:w="1417" w:type="dxa"/>
          </w:tcPr>
          <w:p w:rsidR="002849BD" w:rsidRPr="002849BD" w:rsidRDefault="002849BD" w:rsidP="002849BD">
            <w:pPr>
              <w:jc w:val="right"/>
              <w:rPr>
                <w:sz w:val="22"/>
                <w:szCs w:val="22"/>
              </w:rPr>
            </w:pPr>
            <w:r w:rsidRPr="002849BD">
              <w:rPr>
                <w:sz w:val="22"/>
                <w:szCs w:val="22"/>
              </w:rPr>
              <w:t>-60653,77</w:t>
            </w:r>
          </w:p>
        </w:tc>
        <w:tc>
          <w:tcPr>
            <w:tcW w:w="1417" w:type="dxa"/>
          </w:tcPr>
          <w:p w:rsidR="002849BD" w:rsidRPr="002849BD" w:rsidRDefault="002849BD" w:rsidP="002849BD">
            <w:pPr>
              <w:jc w:val="right"/>
              <w:rPr>
                <w:sz w:val="22"/>
                <w:szCs w:val="22"/>
              </w:rPr>
            </w:pPr>
            <w:r w:rsidRPr="002849BD">
              <w:rPr>
                <w:sz w:val="22"/>
                <w:szCs w:val="22"/>
              </w:rPr>
              <w:t>+71402,65</w:t>
            </w:r>
          </w:p>
        </w:tc>
        <w:tc>
          <w:tcPr>
            <w:tcW w:w="1417" w:type="dxa"/>
          </w:tcPr>
          <w:p w:rsidR="002849BD" w:rsidRPr="002849BD" w:rsidRDefault="002849BD" w:rsidP="002849BD">
            <w:pPr>
              <w:jc w:val="right"/>
              <w:rPr>
                <w:sz w:val="22"/>
                <w:szCs w:val="22"/>
              </w:rPr>
            </w:pPr>
            <w:r w:rsidRPr="002849BD">
              <w:rPr>
                <w:sz w:val="22"/>
                <w:szCs w:val="22"/>
              </w:rPr>
              <w:t>+6171,12</w:t>
            </w:r>
          </w:p>
        </w:tc>
      </w:tr>
      <w:tr w:rsidR="002849BD" w:rsidRPr="002849BD" w:rsidTr="002849BD">
        <w:trPr>
          <w:trHeight w:val="259"/>
        </w:trPr>
        <w:tc>
          <w:tcPr>
            <w:tcW w:w="1526" w:type="dxa"/>
          </w:tcPr>
          <w:p w:rsidR="002849BD" w:rsidRPr="00833BA8" w:rsidRDefault="002849BD" w:rsidP="002849BD">
            <w:pPr>
              <w:jc w:val="center"/>
              <w:rPr>
                <w:b/>
                <w:sz w:val="28"/>
                <w:szCs w:val="28"/>
              </w:rPr>
            </w:pPr>
            <w:r w:rsidRPr="00833BA8">
              <w:rPr>
                <w:b/>
                <w:sz w:val="28"/>
                <w:szCs w:val="28"/>
              </w:rPr>
              <w:t>Prijenos</w:t>
            </w:r>
          </w:p>
        </w:tc>
        <w:tc>
          <w:tcPr>
            <w:tcW w:w="1417" w:type="dxa"/>
          </w:tcPr>
          <w:p w:rsidR="002849BD" w:rsidRPr="00833BA8" w:rsidRDefault="002849BD" w:rsidP="002849BD">
            <w:pPr>
              <w:jc w:val="right"/>
              <w:rPr>
                <w:b/>
                <w:sz w:val="28"/>
                <w:szCs w:val="28"/>
              </w:rPr>
            </w:pPr>
            <w:r w:rsidRPr="00833BA8">
              <w:rPr>
                <w:b/>
                <w:sz w:val="28"/>
                <w:szCs w:val="28"/>
              </w:rPr>
              <w:t>-92287,43</w:t>
            </w:r>
          </w:p>
        </w:tc>
        <w:tc>
          <w:tcPr>
            <w:tcW w:w="1417" w:type="dxa"/>
          </w:tcPr>
          <w:p w:rsidR="002849BD" w:rsidRPr="00833BA8" w:rsidRDefault="002849BD" w:rsidP="002849BD">
            <w:pPr>
              <w:jc w:val="right"/>
              <w:rPr>
                <w:b/>
                <w:sz w:val="28"/>
                <w:szCs w:val="28"/>
              </w:rPr>
            </w:pPr>
            <w:r w:rsidRPr="00833BA8">
              <w:rPr>
                <w:b/>
                <w:sz w:val="28"/>
                <w:szCs w:val="28"/>
              </w:rPr>
              <w:t>-19350,70</w:t>
            </w:r>
          </w:p>
        </w:tc>
        <w:tc>
          <w:tcPr>
            <w:tcW w:w="1417" w:type="dxa"/>
          </w:tcPr>
          <w:p w:rsidR="002849BD" w:rsidRPr="00833BA8" w:rsidRDefault="002849BD" w:rsidP="002849BD">
            <w:pPr>
              <w:jc w:val="right"/>
              <w:rPr>
                <w:b/>
                <w:sz w:val="28"/>
                <w:szCs w:val="28"/>
              </w:rPr>
            </w:pPr>
            <w:r w:rsidRPr="00833BA8">
              <w:rPr>
                <w:b/>
                <w:sz w:val="28"/>
                <w:szCs w:val="28"/>
              </w:rPr>
              <w:t>-60653,77</w:t>
            </w:r>
          </w:p>
        </w:tc>
        <w:tc>
          <w:tcPr>
            <w:tcW w:w="1417" w:type="dxa"/>
          </w:tcPr>
          <w:p w:rsidR="002849BD" w:rsidRPr="00833BA8" w:rsidRDefault="002849BD" w:rsidP="002849BD">
            <w:pPr>
              <w:jc w:val="right"/>
              <w:rPr>
                <w:b/>
                <w:sz w:val="28"/>
                <w:szCs w:val="28"/>
              </w:rPr>
            </w:pPr>
            <w:r w:rsidRPr="00833BA8">
              <w:rPr>
                <w:b/>
                <w:sz w:val="28"/>
                <w:szCs w:val="28"/>
              </w:rPr>
              <w:t>+52668,29</w:t>
            </w:r>
          </w:p>
        </w:tc>
        <w:tc>
          <w:tcPr>
            <w:tcW w:w="1417" w:type="dxa"/>
          </w:tcPr>
          <w:p w:rsidR="002849BD" w:rsidRPr="00833BA8" w:rsidRDefault="002849BD" w:rsidP="002849BD">
            <w:pPr>
              <w:jc w:val="right"/>
              <w:rPr>
                <w:b/>
                <w:sz w:val="28"/>
                <w:szCs w:val="28"/>
              </w:rPr>
            </w:pPr>
            <w:r w:rsidRPr="00833BA8">
              <w:rPr>
                <w:b/>
                <w:sz w:val="28"/>
                <w:szCs w:val="28"/>
              </w:rPr>
              <w:t>+6171,12</w:t>
            </w:r>
          </w:p>
        </w:tc>
        <w:tc>
          <w:tcPr>
            <w:tcW w:w="1417" w:type="dxa"/>
          </w:tcPr>
          <w:p w:rsidR="002849BD" w:rsidRPr="00833BA8" w:rsidRDefault="002849BD" w:rsidP="002849BD">
            <w:pPr>
              <w:jc w:val="right"/>
              <w:rPr>
                <w:b/>
                <w:sz w:val="28"/>
                <w:szCs w:val="28"/>
              </w:rPr>
            </w:pPr>
            <w:r w:rsidRPr="00833BA8">
              <w:rPr>
                <w:b/>
                <w:sz w:val="28"/>
                <w:szCs w:val="28"/>
              </w:rPr>
              <w:t>-31627,63</w:t>
            </w:r>
          </w:p>
        </w:tc>
      </w:tr>
    </w:tbl>
    <w:p w:rsidR="00CE6A69" w:rsidRPr="002849BD" w:rsidRDefault="00AA49ED" w:rsidP="008E5702">
      <w:pPr>
        <w:jc w:val="both"/>
      </w:pPr>
      <w:r w:rsidRPr="002849BD">
        <w:tab/>
      </w:r>
      <w:r w:rsidRPr="002849BD">
        <w:tab/>
      </w:r>
      <w:r w:rsidRPr="002849BD">
        <w:tab/>
      </w:r>
      <w:r w:rsidRPr="002849BD">
        <w:tab/>
      </w:r>
      <w:r w:rsidRPr="002849BD">
        <w:tab/>
      </w:r>
      <w:r w:rsidRPr="002849BD">
        <w:tab/>
      </w:r>
      <w:r w:rsidRPr="002849BD">
        <w:tab/>
      </w:r>
      <w:r w:rsidRPr="002849BD">
        <w:tab/>
        <w:t xml:space="preserve">  </w:t>
      </w:r>
      <w:r w:rsidR="002849BD" w:rsidRPr="002849BD">
        <w:t xml:space="preserve">        </w:t>
      </w:r>
      <w:r w:rsidRPr="002849BD">
        <w:t>(PR-RAS</w:t>
      </w:r>
      <w:r w:rsidR="00237373" w:rsidRPr="002849BD">
        <w:t xml:space="preserve"> AOP </w:t>
      </w:r>
      <w:r w:rsidR="00BE0058" w:rsidRPr="002849BD">
        <w:t>63</w:t>
      </w:r>
      <w:r w:rsidR="002849BD" w:rsidRPr="002849BD">
        <w:t>9 = BIL AOP 239</w:t>
      </w:r>
      <w:r w:rsidR="00237373" w:rsidRPr="002849BD">
        <w:t>)</w:t>
      </w:r>
    </w:p>
    <w:p w:rsidR="002F498E" w:rsidRPr="002849BD" w:rsidRDefault="002F498E" w:rsidP="00A7695D"/>
    <w:p w:rsidR="00240A7A" w:rsidRDefault="000A1457" w:rsidP="00F06858">
      <w:pPr>
        <w:jc w:val="center"/>
      </w:pPr>
      <w:r w:rsidRPr="00A948D7">
        <w:t>BILJEŠKE</w:t>
      </w:r>
      <w:r w:rsidR="003D345C" w:rsidRPr="00A948D7">
        <w:t xml:space="preserve"> UZ IZVJEŠTAJ PR-RAS  31.12.20</w:t>
      </w:r>
      <w:r w:rsidR="002849BD" w:rsidRPr="00A948D7">
        <w:t>21</w:t>
      </w:r>
      <w:r w:rsidRPr="00A948D7">
        <w:t>. godine</w:t>
      </w:r>
    </w:p>
    <w:p w:rsidR="00F06858" w:rsidRPr="00A948D7" w:rsidRDefault="00F06858" w:rsidP="00F06858">
      <w:pPr>
        <w:jc w:val="center"/>
      </w:pPr>
    </w:p>
    <w:p w:rsidR="000A1457" w:rsidRPr="00A948D7" w:rsidRDefault="00CE6A69" w:rsidP="00240A7A">
      <w:r w:rsidRPr="00A948D7">
        <w:t xml:space="preserve">AOP 001  </w:t>
      </w:r>
      <w:r w:rsidR="00240A7A" w:rsidRPr="00A948D7">
        <w:t xml:space="preserve">Prihodi poslovanja </w:t>
      </w:r>
      <w:r w:rsidR="00684A0C" w:rsidRPr="00A948D7">
        <w:t xml:space="preserve">= </w:t>
      </w:r>
      <w:r w:rsidR="00A270E0" w:rsidRPr="00A948D7">
        <w:t>11772795,98</w:t>
      </w:r>
      <w:r w:rsidR="00E10C5C" w:rsidRPr="00A948D7">
        <w:t xml:space="preserve"> </w:t>
      </w:r>
      <w:r w:rsidR="00684A0C" w:rsidRPr="00A948D7">
        <w:t xml:space="preserve"> kn  </w:t>
      </w:r>
      <w:r w:rsidR="00240A7A" w:rsidRPr="00A948D7">
        <w:t xml:space="preserve">(indeks </w:t>
      </w:r>
      <w:r w:rsidR="00A270E0" w:rsidRPr="00A948D7">
        <w:t>116</w:t>
      </w:r>
      <w:r w:rsidR="00A7695D" w:rsidRPr="00A948D7">
        <w:t>,3</w:t>
      </w:r>
      <w:r w:rsidR="00240A7A" w:rsidRPr="00A948D7">
        <w:t>)</w:t>
      </w:r>
      <w:r w:rsidR="003D345C" w:rsidRPr="00A948D7">
        <w:tab/>
      </w:r>
    </w:p>
    <w:p w:rsidR="00240A7A" w:rsidRPr="00A948D7" w:rsidRDefault="00A54D59" w:rsidP="008E5702">
      <w:pPr>
        <w:jc w:val="both"/>
      </w:pPr>
      <w:r w:rsidRPr="00A948D7">
        <w:t>Veća o</w:t>
      </w:r>
      <w:r w:rsidR="00F241F6" w:rsidRPr="00A948D7">
        <w:t xml:space="preserve">dstupanja +/- </w:t>
      </w:r>
      <w:r w:rsidR="00240A7A" w:rsidRPr="00A948D7">
        <w:t>10% od ostvarenja u izvještajnom razdoblju prethodne godine:</w:t>
      </w:r>
    </w:p>
    <w:p w:rsidR="001A7B8C" w:rsidRPr="00A948D7" w:rsidRDefault="00D40FA9" w:rsidP="001A7B8C">
      <w:pPr>
        <w:jc w:val="both"/>
      </w:pPr>
      <w:r w:rsidRPr="00A948D7">
        <w:t>AOP 058</w:t>
      </w:r>
      <w:r w:rsidR="00CB2F87" w:rsidRPr="00A948D7">
        <w:t xml:space="preserve">    (indeks </w:t>
      </w:r>
      <w:r w:rsidR="00323662" w:rsidRPr="00A948D7">
        <w:t>0,0</w:t>
      </w:r>
      <w:r w:rsidR="001A7B8C" w:rsidRPr="00A948D7">
        <w:t xml:space="preserve"> </w:t>
      </w:r>
      <w:r w:rsidR="00CB2F87" w:rsidRPr="00A948D7">
        <w:t>)</w:t>
      </w:r>
      <w:r w:rsidR="00F74740" w:rsidRPr="00A948D7">
        <w:tab/>
      </w:r>
      <w:r w:rsidR="00A7695D" w:rsidRPr="00A948D7">
        <w:t>U 20</w:t>
      </w:r>
      <w:r w:rsidR="001A7B8C" w:rsidRPr="00A948D7">
        <w:t>20</w:t>
      </w:r>
      <w:r w:rsidR="00A7695D" w:rsidRPr="00A948D7">
        <w:t>.godini nije bilo tekuće</w:t>
      </w:r>
      <w:r w:rsidR="00F74740" w:rsidRPr="00A948D7">
        <w:t xml:space="preserve"> pomoći od </w:t>
      </w:r>
      <w:r w:rsidR="001A7B8C" w:rsidRPr="00A948D7">
        <w:t xml:space="preserve">Agencije za odgoj i </w:t>
      </w:r>
    </w:p>
    <w:p w:rsidR="00CB2F87" w:rsidRPr="00A948D7" w:rsidRDefault="001A7B8C" w:rsidP="001A7B8C">
      <w:pPr>
        <w:ind w:left="2124" w:firstLine="708"/>
        <w:jc w:val="both"/>
      </w:pPr>
      <w:r w:rsidRPr="00A948D7">
        <w:t>obrazovanje za voditelje županijskih stručnih vijeća</w:t>
      </w:r>
    </w:p>
    <w:p w:rsidR="00A270E0" w:rsidRPr="00A948D7" w:rsidRDefault="00A270E0" w:rsidP="00A270E0">
      <w:pPr>
        <w:jc w:val="both"/>
      </w:pPr>
      <w:r w:rsidRPr="00A948D7">
        <w:t>AOP 064    (</w:t>
      </w:r>
      <w:r w:rsidR="000E4DC2" w:rsidRPr="00A948D7">
        <w:t>indeks 117,0)</w:t>
      </w:r>
      <w:r w:rsidR="000E4DC2" w:rsidRPr="00A948D7">
        <w:tab/>
        <w:t>Usklađivanje prihoda i rashoda</w:t>
      </w:r>
      <w:r w:rsidR="00F766D1">
        <w:t>/ MZO</w:t>
      </w:r>
      <w:r w:rsidR="000E4DC2" w:rsidRPr="00A948D7">
        <w:t xml:space="preserve"> za plaće u 2020.god (11/11)</w:t>
      </w:r>
    </w:p>
    <w:p w:rsidR="00B84D08" w:rsidRPr="00A948D7" w:rsidRDefault="00B84D08" w:rsidP="000E4DC2">
      <w:pPr>
        <w:jc w:val="both"/>
      </w:pPr>
      <w:r w:rsidRPr="00A948D7">
        <w:t>AOP 065</w:t>
      </w:r>
      <w:r w:rsidR="00CB2F87" w:rsidRPr="00A948D7">
        <w:t xml:space="preserve">    (indeks </w:t>
      </w:r>
      <w:r w:rsidR="000E4DC2" w:rsidRPr="00A948D7">
        <w:t>2,8</w:t>
      </w:r>
      <w:r w:rsidR="00CB2F87" w:rsidRPr="00A948D7">
        <w:t>)</w:t>
      </w:r>
      <w:r w:rsidRPr="00A948D7">
        <w:tab/>
      </w:r>
      <w:r w:rsidR="000E4DC2" w:rsidRPr="00A948D7">
        <w:t>K</w:t>
      </w:r>
      <w:r w:rsidR="000A745D" w:rsidRPr="00A948D7">
        <w:t>apitalne pomoći od Općine Sibinj (</w:t>
      </w:r>
      <w:r w:rsidR="000E4DC2" w:rsidRPr="00A948D7">
        <w:t>LED TV-4 kom) u 2020.godini</w:t>
      </w:r>
    </w:p>
    <w:p w:rsidR="001A7B8C" w:rsidRPr="00A948D7" w:rsidRDefault="001A7B8C" w:rsidP="001A7B8C">
      <w:pPr>
        <w:jc w:val="both"/>
      </w:pPr>
      <w:r w:rsidRPr="00A948D7">
        <w:t>AOP 07</w:t>
      </w:r>
      <w:r w:rsidR="000E4DC2" w:rsidRPr="00A948D7">
        <w:t>5</w:t>
      </w:r>
      <w:r w:rsidRPr="00A948D7">
        <w:t xml:space="preserve">    (indeks 1</w:t>
      </w:r>
      <w:r w:rsidR="000E4DC2" w:rsidRPr="00A948D7">
        <w:t>42,6</w:t>
      </w:r>
      <w:r w:rsidRPr="00A948D7">
        <w:t>)</w:t>
      </w:r>
      <w:r w:rsidRPr="00A948D7">
        <w:tab/>
        <w:t>Veći</w:t>
      </w:r>
      <w:r w:rsidR="000E4DC2" w:rsidRPr="00A948D7">
        <w:t xml:space="preserve"> broj pomoćnika u nastavi u</w:t>
      </w:r>
      <w:r w:rsidRPr="00A948D7">
        <w:t xml:space="preserve"> odnosu na 20</w:t>
      </w:r>
      <w:r w:rsidR="000E4DC2" w:rsidRPr="00A948D7">
        <w:t>20</w:t>
      </w:r>
      <w:r w:rsidRPr="00A948D7">
        <w:t>.god.</w:t>
      </w:r>
      <w:r w:rsidR="000E4DC2" w:rsidRPr="00A948D7">
        <w:t xml:space="preserve"> (10 / 5)</w:t>
      </w:r>
    </w:p>
    <w:p w:rsidR="000E4DC2" w:rsidRPr="00A948D7" w:rsidRDefault="000E4DC2" w:rsidP="001A7B8C">
      <w:pPr>
        <w:jc w:val="both"/>
      </w:pPr>
      <w:r w:rsidRPr="00A948D7">
        <w:t>AOP 121    (indeks 131,0)</w:t>
      </w:r>
      <w:r w:rsidRPr="00A948D7">
        <w:tab/>
        <w:t>Neznatno veći prihodi od prodaje starog papira u 2021.godini</w:t>
      </w:r>
    </w:p>
    <w:p w:rsidR="000E4DC2" w:rsidRPr="00A948D7" w:rsidRDefault="000E4DC2" w:rsidP="001A7B8C">
      <w:pPr>
        <w:jc w:val="both"/>
      </w:pPr>
      <w:r w:rsidRPr="00A948D7">
        <w:t>AOP 122    (indeks 120,7)     Ponovo davanje dvorane u najam od listopada 2021.godine</w:t>
      </w:r>
    </w:p>
    <w:p w:rsidR="00BD6C58" w:rsidRPr="00A948D7" w:rsidRDefault="000E4DC2" w:rsidP="000E4DC2">
      <w:pPr>
        <w:jc w:val="both"/>
      </w:pPr>
      <w:r w:rsidRPr="00A948D7">
        <w:t>AOP 124    (indeks 42,2)</w:t>
      </w:r>
      <w:r w:rsidRPr="00A948D7">
        <w:tab/>
        <w:t>U 2021.godini manje su donacije od fizičkih osoba</w:t>
      </w:r>
    </w:p>
    <w:p w:rsidR="000A745D" w:rsidRPr="00A948D7" w:rsidRDefault="00F74740" w:rsidP="008E5702">
      <w:pPr>
        <w:jc w:val="both"/>
      </w:pPr>
      <w:r w:rsidRPr="00A948D7">
        <w:t>AOP 12</w:t>
      </w:r>
      <w:r w:rsidR="00A948D7" w:rsidRPr="00A948D7">
        <w:t>5</w:t>
      </w:r>
      <w:r w:rsidR="00BC24A2" w:rsidRPr="00A948D7">
        <w:t xml:space="preserve">    (indeks </w:t>
      </w:r>
      <w:r w:rsidR="00A948D7" w:rsidRPr="00A948D7">
        <w:t>4,4</w:t>
      </w:r>
      <w:r w:rsidR="00BC24A2" w:rsidRPr="00A948D7">
        <w:t>)</w:t>
      </w:r>
      <w:r w:rsidRPr="00A948D7">
        <w:tab/>
      </w:r>
      <w:r w:rsidR="00A948D7" w:rsidRPr="00A948D7">
        <w:t>U 2021.godini nismo imali kapitalnih donacija od Općine Sibinj</w:t>
      </w:r>
      <w:r w:rsidR="000A745D" w:rsidRPr="00A948D7">
        <w:t xml:space="preserve"> </w:t>
      </w:r>
    </w:p>
    <w:p w:rsidR="007F19C5" w:rsidRPr="00A948D7" w:rsidRDefault="00A948D7" w:rsidP="008E5702">
      <w:pPr>
        <w:jc w:val="both"/>
      </w:pPr>
      <w:r w:rsidRPr="00A948D7">
        <w:t>AOP 130</w:t>
      </w:r>
      <w:r w:rsidR="007F19C5" w:rsidRPr="00A948D7">
        <w:t xml:space="preserve">    (indeks </w:t>
      </w:r>
      <w:r w:rsidRPr="00A948D7">
        <w:t>114,2</w:t>
      </w:r>
      <w:r w:rsidR="007F19C5" w:rsidRPr="00A948D7">
        <w:t>)</w:t>
      </w:r>
      <w:r w:rsidR="007F19C5" w:rsidRPr="00A948D7">
        <w:tab/>
      </w:r>
      <w:r w:rsidRPr="00A948D7">
        <w:t>Veći</w:t>
      </w:r>
      <w:r w:rsidR="007F19C5" w:rsidRPr="00A948D7">
        <w:t xml:space="preserve"> prihodi iz nadležnog proračuna zbog </w:t>
      </w:r>
      <w:r w:rsidRPr="00A948D7">
        <w:t>većeg</w:t>
      </w:r>
      <w:r w:rsidR="007F19C5" w:rsidRPr="00A948D7">
        <w:t xml:space="preserve"> opsega potreba za </w:t>
      </w:r>
    </w:p>
    <w:p w:rsidR="00632371" w:rsidRPr="00F06858" w:rsidRDefault="00F06858" w:rsidP="00F06858">
      <w:pPr>
        <w:ind w:left="2124" w:firstLine="708"/>
        <w:jc w:val="both"/>
      </w:pPr>
      <w:r>
        <w:t>decentr..sr.</w:t>
      </w:r>
      <w:r w:rsidR="00A948D7" w:rsidRPr="00A948D7">
        <w:t xml:space="preserve">2021.godine </w:t>
      </w:r>
      <w:r>
        <w:t>(</w:t>
      </w:r>
      <w:r w:rsidR="00A948D7" w:rsidRPr="00A948D7">
        <w:t xml:space="preserve">on-line </w:t>
      </w:r>
      <w:r w:rsidR="007F19C5" w:rsidRPr="00A948D7">
        <w:t>nastave zbog Covid-a</w:t>
      </w:r>
      <w:r>
        <w:t xml:space="preserve"> 2020.)</w:t>
      </w:r>
    </w:p>
    <w:p w:rsidR="00240A7A" w:rsidRPr="00F766D1" w:rsidRDefault="00CE6A69" w:rsidP="008E5702">
      <w:pPr>
        <w:jc w:val="both"/>
      </w:pPr>
      <w:r w:rsidRPr="00F766D1">
        <w:t>AOP 14</w:t>
      </w:r>
      <w:r w:rsidR="00F766D1" w:rsidRPr="00F766D1">
        <w:t>6</w:t>
      </w:r>
      <w:r w:rsidRPr="00F766D1">
        <w:t xml:space="preserve">  </w:t>
      </w:r>
      <w:r w:rsidR="003206A8" w:rsidRPr="00F766D1">
        <w:t xml:space="preserve">Rashodi poslovanja </w:t>
      </w:r>
      <w:r w:rsidR="00F241F6" w:rsidRPr="00F766D1">
        <w:t xml:space="preserve">   </w:t>
      </w:r>
      <w:r w:rsidR="00684A0C" w:rsidRPr="00F766D1">
        <w:t xml:space="preserve">= </w:t>
      </w:r>
      <w:r w:rsidR="00661505" w:rsidRPr="00F766D1">
        <w:t xml:space="preserve"> </w:t>
      </w:r>
      <w:r w:rsidR="00F766D1" w:rsidRPr="00F766D1">
        <w:t>11521606,22</w:t>
      </w:r>
      <w:r w:rsidR="00F241F6" w:rsidRPr="00F766D1">
        <w:t xml:space="preserve"> </w:t>
      </w:r>
      <w:r w:rsidR="00684A0C" w:rsidRPr="00F766D1">
        <w:t xml:space="preserve">kn  </w:t>
      </w:r>
      <w:r w:rsidR="003206A8" w:rsidRPr="00F766D1">
        <w:t xml:space="preserve">(indeks </w:t>
      </w:r>
      <w:r w:rsidR="00F766D1" w:rsidRPr="00F766D1">
        <w:t>118,1</w:t>
      </w:r>
      <w:r w:rsidR="003206A8" w:rsidRPr="00F766D1">
        <w:t>)</w:t>
      </w:r>
    </w:p>
    <w:p w:rsidR="00F766D1" w:rsidRPr="00F766D1" w:rsidRDefault="00CE6A69" w:rsidP="008E5702">
      <w:pPr>
        <w:jc w:val="both"/>
      </w:pPr>
      <w:r w:rsidRPr="00F766D1">
        <w:t>AOP 14</w:t>
      </w:r>
      <w:r w:rsidR="00F766D1" w:rsidRPr="00F766D1">
        <w:t>7</w:t>
      </w:r>
      <w:r w:rsidRPr="00F766D1">
        <w:t xml:space="preserve">  Rashodi za zaposlene = </w:t>
      </w:r>
      <w:r w:rsidR="005C3984" w:rsidRPr="00F766D1">
        <w:t xml:space="preserve"> </w:t>
      </w:r>
      <w:r w:rsidR="00F766D1" w:rsidRPr="00F766D1">
        <w:t>10281754,62</w:t>
      </w:r>
      <w:r w:rsidRPr="00F766D1">
        <w:t xml:space="preserve"> kn </w:t>
      </w:r>
      <w:r w:rsidR="00EA325E" w:rsidRPr="00F766D1">
        <w:t xml:space="preserve"> </w:t>
      </w:r>
      <w:r w:rsidRPr="00F766D1">
        <w:t xml:space="preserve">(indeks </w:t>
      </w:r>
      <w:r w:rsidR="00F766D1" w:rsidRPr="00F766D1">
        <w:t>118,9</w:t>
      </w:r>
      <w:r w:rsidRPr="00F766D1">
        <w:t>)</w:t>
      </w:r>
    </w:p>
    <w:p w:rsidR="002529B6" w:rsidRPr="00F766D1" w:rsidRDefault="00A54D59" w:rsidP="002529B6">
      <w:pPr>
        <w:jc w:val="both"/>
      </w:pPr>
      <w:r w:rsidRPr="00F766D1">
        <w:t>Veća o</w:t>
      </w:r>
      <w:r w:rsidR="00F241F6" w:rsidRPr="00F766D1">
        <w:t>dstupanja +/-</w:t>
      </w:r>
      <w:r w:rsidR="002529B6" w:rsidRPr="00F766D1">
        <w:t xml:space="preserve"> 10%</w:t>
      </w:r>
      <w:r w:rsidR="00F241F6" w:rsidRPr="00F766D1">
        <w:t xml:space="preserve"> </w:t>
      </w:r>
      <w:r w:rsidR="002529B6" w:rsidRPr="00F766D1">
        <w:t xml:space="preserve"> od ostvarenja u izvještajnom razdoblju prethodne godine:</w:t>
      </w:r>
    </w:p>
    <w:p w:rsidR="00F766D1" w:rsidRPr="00F766D1" w:rsidRDefault="00F766D1" w:rsidP="002529B6">
      <w:pPr>
        <w:jc w:val="both"/>
      </w:pPr>
      <w:r w:rsidRPr="00F766D1">
        <w:t>AOP 147    (indeks 118,9)</w:t>
      </w:r>
      <w:r w:rsidRPr="00F766D1">
        <w:tab/>
      </w:r>
      <w:r w:rsidRPr="00F766D1">
        <w:t>Usklađivanje prihoda i rashoda</w:t>
      </w:r>
      <w:r w:rsidRPr="00F766D1">
        <w:t>/ MZO</w:t>
      </w:r>
      <w:r w:rsidRPr="00F766D1">
        <w:t xml:space="preserve"> za plaće u 2020.god (11/11)</w:t>
      </w:r>
    </w:p>
    <w:p w:rsidR="00F766D1" w:rsidRPr="00F766D1" w:rsidRDefault="00F766D1" w:rsidP="002529B6">
      <w:pPr>
        <w:jc w:val="both"/>
      </w:pPr>
      <w:r w:rsidRPr="00F766D1">
        <w:t>AOP 151    (indeks 144,3)</w:t>
      </w:r>
      <w:r w:rsidRPr="00F766D1">
        <w:tab/>
        <w:t>Veće potrebe za prekovremenim radom u 2021.g zbog bolovanja</w:t>
      </w:r>
    </w:p>
    <w:p w:rsidR="00477896" w:rsidRPr="00F766D1" w:rsidRDefault="00F766D1" w:rsidP="002529B6">
      <w:pPr>
        <w:jc w:val="both"/>
      </w:pPr>
      <w:r w:rsidRPr="00F766D1">
        <w:t>AOP 152</w:t>
      </w:r>
      <w:r w:rsidR="00BC24A2" w:rsidRPr="00F766D1">
        <w:t xml:space="preserve">    (indeks </w:t>
      </w:r>
      <w:r w:rsidR="005C3984" w:rsidRPr="00F766D1">
        <w:t>12</w:t>
      </w:r>
      <w:r w:rsidRPr="00F766D1">
        <w:t>8,8</w:t>
      </w:r>
      <w:r w:rsidR="00BC24A2" w:rsidRPr="00F766D1">
        <w:t>)</w:t>
      </w:r>
      <w:r w:rsidR="00F241F6" w:rsidRPr="00F766D1">
        <w:tab/>
      </w:r>
      <w:r w:rsidR="005C3984" w:rsidRPr="00F766D1">
        <w:t>Veći</w:t>
      </w:r>
      <w:r w:rsidR="00531F75" w:rsidRPr="00F766D1">
        <w:t xml:space="preserve"> rashodi za </w:t>
      </w:r>
      <w:r w:rsidR="00F241F6" w:rsidRPr="00F766D1">
        <w:t>posebne uvjete rada</w:t>
      </w:r>
      <w:r w:rsidR="007B7BA2" w:rsidRPr="00F766D1">
        <w:t xml:space="preserve"> </w:t>
      </w:r>
      <w:r w:rsidR="00477896" w:rsidRPr="00F766D1">
        <w:t xml:space="preserve">zbog </w:t>
      </w:r>
      <w:r w:rsidR="005C3984" w:rsidRPr="00F766D1">
        <w:t>veće</w:t>
      </w:r>
      <w:r w:rsidR="00477896" w:rsidRPr="00F766D1">
        <w:t xml:space="preserve">g broja djece po </w:t>
      </w:r>
    </w:p>
    <w:p w:rsidR="00531F75" w:rsidRPr="00F766D1" w:rsidRDefault="00477896" w:rsidP="00477896">
      <w:pPr>
        <w:ind w:left="2124" w:firstLine="708"/>
        <w:jc w:val="both"/>
      </w:pPr>
      <w:r w:rsidRPr="00F766D1">
        <w:t>prilagođenom programu</w:t>
      </w:r>
      <w:r w:rsidR="00BC24A2" w:rsidRPr="00F766D1">
        <w:t xml:space="preserve">, a time i </w:t>
      </w:r>
      <w:r w:rsidR="005C3984" w:rsidRPr="00F766D1">
        <w:t>veći</w:t>
      </w:r>
      <w:r w:rsidR="00BC24A2" w:rsidRPr="00F766D1">
        <w:t>h dodataka na plaću</w:t>
      </w:r>
    </w:p>
    <w:p w:rsidR="00F766D1" w:rsidRPr="00F766D1" w:rsidRDefault="00F766D1" w:rsidP="00F766D1">
      <w:pPr>
        <w:jc w:val="both"/>
      </w:pPr>
      <w:r w:rsidRPr="00F766D1">
        <w:t>AOP 153    (indeks 112,9)</w:t>
      </w:r>
      <w:r w:rsidRPr="00F766D1">
        <w:tab/>
        <w:t>Veći ostali rashodi za zaposlene u skladu s TKU / GKU</w:t>
      </w:r>
    </w:p>
    <w:p w:rsidR="00F766D1" w:rsidRPr="00F766D1" w:rsidRDefault="00F766D1" w:rsidP="00F766D1">
      <w:pPr>
        <w:jc w:val="both"/>
      </w:pPr>
      <w:r w:rsidRPr="00F766D1">
        <w:t>AOP 156    (indeks 119,3)</w:t>
      </w:r>
      <w:r w:rsidRPr="00F766D1">
        <w:tab/>
        <w:t>VEZA: AOP 147</w:t>
      </w:r>
    </w:p>
    <w:p w:rsidR="00661505" w:rsidRPr="00BF33D2" w:rsidRDefault="00661505" w:rsidP="008E5702">
      <w:pPr>
        <w:jc w:val="both"/>
        <w:rPr>
          <w:color w:val="FF0000"/>
        </w:rPr>
      </w:pPr>
    </w:p>
    <w:p w:rsidR="00CE6A69" w:rsidRPr="007F0318" w:rsidRDefault="0091788C" w:rsidP="008E5702">
      <w:pPr>
        <w:jc w:val="both"/>
      </w:pPr>
      <w:r w:rsidRPr="007F0318">
        <w:t>AOP 158</w:t>
      </w:r>
      <w:r w:rsidR="00CE6A69" w:rsidRPr="007F0318">
        <w:t xml:space="preserve">  Materijalni rashodi = </w:t>
      </w:r>
      <w:r w:rsidRPr="007F0318">
        <w:t>1239514,86</w:t>
      </w:r>
      <w:r w:rsidR="00CE6A69" w:rsidRPr="007F0318">
        <w:t xml:space="preserve"> kn (indeks </w:t>
      </w:r>
      <w:r w:rsidRPr="007F0318">
        <w:t>112,2</w:t>
      </w:r>
      <w:r w:rsidR="00CE6A69" w:rsidRPr="007F0318">
        <w:t>)</w:t>
      </w:r>
    </w:p>
    <w:p w:rsidR="003206A8" w:rsidRPr="007F0318" w:rsidRDefault="00A54D59" w:rsidP="003206A8">
      <w:pPr>
        <w:jc w:val="both"/>
      </w:pPr>
      <w:r w:rsidRPr="007F0318">
        <w:t>Veća o</w:t>
      </w:r>
      <w:r w:rsidR="00F241F6" w:rsidRPr="007F0318">
        <w:t xml:space="preserve">dstupanja +/- </w:t>
      </w:r>
      <w:r w:rsidR="003206A8" w:rsidRPr="007F0318">
        <w:t>10% od ostvarenja u izvještajnom razdoblju prethodne godine:</w:t>
      </w:r>
    </w:p>
    <w:p w:rsidR="005C3984" w:rsidRPr="007F0318" w:rsidRDefault="0091788C" w:rsidP="003206A8">
      <w:pPr>
        <w:jc w:val="both"/>
      </w:pPr>
      <w:r w:rsidRPr="007F0318">
        <w:t>AOP 160</w:t>
      </w:r>
      <w:r w:rsidR="005C3984" w:rsidRPr="007F0318">
        <w:t xml:space="preserve">    (indeks </w:t>
      </w:r>
      <w:r w:rsidRPr="007F0318">
        <w:t xml:space="preserve">340,7)   </w:t>
      </w:r>
      <w:r w:rsidR="005C3984" w:rsidRPr="007F0318">
        <w:t xml:space="preserve">  Nije bilo službenih putovanja/ dnevnica u 2020. zbog Covid-a</w:t>
      </w:r>
    </w:p>
    <w:p w:rsidR="007F0318" w:rsidRPr="007F0318" w:rsidRDefault="005C3984" w:rsidP="003206A8">
      <w:pPr>
        <w:jc w:val="both"/>
      </w:pPr>
      <w:r w:rsidRPr="007F0318">
        <w:t>AOP 16</w:t>
      </w:r>
      <w:r w:rsidR="0091788C" w:rsidRPr="007F0318">
        <w:t>1</w:t>
      </w:r>
      <w:r w:rsidRPr="007F0318">
        <w:t xml:space="preserve">    (indeks </w:t>
      </w:r>
      <w:r w:rsidR="0091788C" w:rsidRPr="007F0318">
        <w:t>137,8</w:t>
      </w:r>
      <w:r w:rsidRPr="007F0318">
        <w:t>)</w:t>
      </w:r>
      <w:r w:rsidRPr="007F0318">
        <w:tab/>
      </w:r>
      <w:r w:rsidR="0091788C" w:rsidRPr="007F0318">
        <w:t>Veći</w:t>
      </w:r>
      <w:r w:rsidR="00AF78A1" w:rsidRPr="007F0318">
        <w:t xml:space="preserve"> iznos za prijevoz zaposlenika/ on-line nastava </w:t>
      </w:r>
      <w:r w:rsidR="0091788C" w:rsidRPr="007F0318">
        <w:t>u 2020.god.</w:t>
      </w:r>
    </w:p>
    <w:p w:rsidR="0091788C" w:rsidRPr="007F0318" w:rsidRDefault="0091788C" w:rsidP="003206A8">
      <w:pPr>
        <w:jc w:val="both"/>
      </w:pPr>
      <w:r w:rsidRPr="007F0318">
        <w:t>AOP 162    (indeks 58,0)</w:t>
      </w:r>
      <w:r w:rsidRPr="007F0318">
        <w:tab/>
        <w:t>Neznatno manji iznos za seminar zaposlenika u 2021.godini</w:t>
      </w:r>
    </w:p>
    <w:p w:rsidR="0091788C" w:rsidRPr="007F0318" w:rsidRDefault="0091788C" w:rsidP="003206A8">
      <w:pPr>
        <w:jc w:val="both"/>
      </w:pPr>
      <w:r w:rsidRPr="007F0318">
        <w:t>AOP 165</w:t>
      </w:r>
      <w:r w:rsidR="00AF78A1" w:rsidRPr="007F0318">
        <w:t xml:space="preserve"> </w:t>
      </w:r>
      <w:r w:rsidR="00A53A12" w:rsidRPr="007F0318">
        <w:t xml:space="preserve">   (indeks </w:t>
      </w:r>
      <w:r w:rsidRPr="007F0318">
        <w:t>125,3</w:t>
      </w:r>
      <w:r w:rsidR="00A53A12" w:rsidRPr="007F0318">
        <w:t>)</w:t>
      </w:r>
      <w:r w:rsidR="00AF78A1" w:rsidRPr="007F0318">
        <w:tab/>
      </w:r>
      <w:r w:rsidRPr="007F0318">
        <w:t>Veće</w:t>
      </w:r>
      <w:r w:rsidR="00760714" w:rsidRPr="007F0318">
        <w:t xml:space="preserve"> </w:t>
      </w:r>
      <w:r w:rsidR="00AF78A1" w:rsidRPr="007F0318">
        <w:t xml:space="preserve">potrebe za uredskim materijalom </w:t>
      </w:r>
      <w:r w:rsidRPr="007F0318">
        <w:t>(on-line nastava 2020.god.)</w:t>
      </w:r>
    </w:p>
    <w:p w:rsidR="00AF78A1" w:rsidRPr="007F0318" w:rsidRDefault="0091788C" w:rsidP="003206A8">
      <w:pPr>
        <w:jc w:val="both"/>
      </w:pPr>
      <w:r w:rsidRPr="007F0318">
        <w:t>AOP 166</w:t>
      </w:r>
      <w:r w:rsidR="00AF78A1" w:rsidRPr="007F0318">
        <w:t xml:space="preserve">    (indeks </w:t>
      </w:r>
      <w:r w:rsidRPr="007F0318">
        <w:t>114,6)     Veći</w:t>
      </w:r>
      <w:r w:rsidR="00AF78A1" w:rsidRPr="007F0318">
        <w:t xml:space="preserve"> rashodi namirnica za školsku kuhinju </w:t>
      </w:r>
      <w:r w:rsidRPr="007F0318">
        <w:t>(on-line nastava 2020.god.)</w:t>
      </w:r>
    </w:p>
    <w:p w:rsidR="0091788C" w:rsidRPr="007F0318" w:rsidRDefault="0091788C" w:rsidP="003206A8">
      <w:pPr>
        <w:jc w:val="both"/>
      </w:pPr>
      <w:r w:rsidRPr="007F0318">
        <w:t>AOP 167    (indeks 117,4)</w:t>
      </w:r>
      <w:r w:rsidRPr="007F0318">
        <w:tab/>
        <w:t>Veći rashodi za energente (on-line nastava 2020.godine)</w:t>
      </w:r>
    </w:p>
    <w:p w:rsidR="00D9121E" w:rsidRPr="007F0318" w:rsidRDefault="0091788C" w:rsidP="003206A8">
      <w:pPr>
        <w:jc w:val="both"/>
      </w:pPr>
      <w:r w:rsidRPr="007F0318">
        <w:t>AOP 168</w:t>
      </w:r>
      <w:r w:rsidR="00A53A12" w:rsidRPr="007F0318">
        <w:t xml:space="preserve">    (indeks </w:t>
      </w:r>
      <w:r w:rsidR="000271A1" w:rsidRPr="007F0318">
        <w:t>74,5</w:t>
      </w:r>
      <w:r w:rsidR="00A53A12" w:rsidRPr="007F0318">
        <w:t>)</w:t>
      </w:r>
      <w:r w:rsidR="00A53A12" w:rsidRPr="007F0318">
        <w:tab/>
      </w:r>
      <w:r w:rsidR="000271A1" w:rsidRPr="007F0318">
        <w:t xml:space="preserve">Veće </w:t>
      </w:r>
      <w:r w:rsidR="00D9121E" w:rsidRPr="007F0318">
        <w:t xml:space="preserve">tekuće održavanje </w:t>
      </w:r>
      <w:r w:rsidR="00704A7F" w:rsidRPr="007F0318">
        <w:t xml:space="preserve">škole </w:t>
      </w:r>
      <w:r w:rsidR="000271A1" w:rsidRPr="007F0318">
        <w:t>i popravci 2020. tijekom on-line nastave</w:t>
      </w:r>
    </w:p>
    <w:p w:rsidR="00671C1F" w:rsidRPr="007F0318" w:rsidRDefault="000271A1" w:rsidP="000271A1">
      <w:pPr>
        <w:jc w:val="both"/>
      </w:pPr>
      <w:r w:rsidRPr="007F0318">
        <w:t>AOP 169</w:t>
      </w:r>
      <w:r w:rsidR="00A53A12" w:rsidRPr="007F0318">
        <w:t xml:space="preserve">    (indeks </w:t>
      </w:r>
      <w:r w:rsidRPr="007F0318">
        <w:t>63,7</w:t>
      </w:r>
      <w:r w:rsidR="00A53A12" w:rsidRPr="007F0318">
        <w:t>)</w:t>
      </w:r>
      <w:r w:rsidR="003206A8" w:rsidRPr="007F0318">
        <w:tab/>
      </w:r>
      <w:r w:rsidRPr="007F0318">
        <w:t>Manje potrebe za nabavom sitnog inevntara u 2021.godini</w:t>
      </w:r>
    </w:p>
    <w:p w:rsidR="00671C1F" w:rsidRPr="007F0318" w:rsidRDefault="00760714" w:rsidP="003206A8">
      <w:pPr>
        <w:jc w:val="both"/>
      </w:pPr>
      <w:r w:rsidRPr="007F0318">
        <w:t>A</w:t>
      </w:r>
      <w:r w:rsidR="000271A1" w:rsidRPr="007F0318">
        <w:t xml:space="preserve">OP 171 </w:t>
      </w:r>
      <w:r w:rsidR="00A53A12" w:rsidRPr="007F0318">
        <w:t xml:space="preserve">   (indeks </w:t>
      </w:r>
      <w:r w:rsidR="000271A1" w:rsidRPr="007F0318">
        <w:t>9,0</w:t>
      </w:r>
      <w:r w:rsidR="00A53A12" w:rsidRPr="007F0318">
        <w:t>)</w:t>
      </w:r>
      <w:r w:rsidR="00671C1F" w:rsidRPr="007F0318">
        <w:tab/>
      </w:r>
      <w:r w:rsidR="00E36D68" w:rsidRPr="007F0318">
        <w:t>Manje potrebe</w:t>
      </w:r>
      <w:r w:rsidR="00671C1F" w:rsidRPr="007F0318">
        <w:t xml:space="preserve"> za </w:t>
      </w:r>
      <w:r w:rsidR="00E1765C" w:rsidRPr="007F0318">
        <w:t>nabavu službene radne odjeće</w:t>
      </w:r>
      <w:r w:rsidR="00704A7F" w:rsidRPr="007F0318">
        <w:t xml:space="preserve"> za domare i spremačice</w:t>
      </w:r>
    </w:p>
    <w:p w:rsidR="000271A1" w:rsidRPr="007F0318" w:rsidRDefault="000271A1" w:rsidP="003206A8">
      <w:pPr>
        <w:jc w:val="both"/>
      </w:pPr>
      <w:r w:rsidRPr="007F0318">
        <w:t>AOP 173    (indeks 58,3)</w:t>
      </w:r>
      <w:r w:rsidRPr="007F0318">
        <w:tab/>
        <w:t>Manji rashodi za telekomunikacijske usluge/ novi teleoperater 2021.god.</w:t>
      </w:r>
    </w:p>
    <w:p w:rsidR="000271A1" w:rsidRPr="007F0318" w:rsidRDefault="000271A1" w:rsidP="003206A8">
      <w:pPr>
        <w:jc w:val="both"/>
      </w:pPr>
      <w:r w:rsidRPr="007F0318">
        <w:t>AOP 174</w:t>
      </w:r>
      <w:r w:rsidR="00A53A12" w:rsidRPr="007F0318">
        <w:t xml:space="preserve">    (indeks </w:t>
      </w:r>
      <w:r w:rsidRPr="007F0318">
        <w:t>61,5</w:t>
      </w:r>
      <w:r w:rsidR="00A53A12" w:rsidRPr="007F0318">
        <w:t>)</w:t>
      </w:r>
      <w:r w:rsidR="00D9121E" w:rsidRPr="007F0318">
        <w:tab/>
      </w:r>
      <w:r w:rsidR="00E36D68" w:rsidRPr="007F0318">
        <w:t>Veći</w:t>
      </w:r>
      <w:r w:rsidR="00D9121E" w:rsidRPr="007F0318">
        <w:t xml:space="preserve"> rashodi za usluge tekućeg održa</w:t>
      </w:r>
      <w:r w:rsidR="00704A7F" w:rsidRPr="007F0318">
        <w:t xml:space="preserve">vanja opreme i objekata nakon </w:t>
      </w:r>
    </w:p>
    <w:p w:rsidR="00D9121E" w:rsidRPr="007F0318" w:rsidRDefault="00363814" w:rsidP="00704A7F">
      <w:pPr>
        <w:ind w:left="2124" w:firstLine="708"/>
        <w:jc w:val="both"/>
      </w:pPr>
      <w:r>
        <w:t>n</w:t>
      </w:r>
      <w:r w:rsidR="00E36D68" w:rsidRPr="007F0318">
        <w:t>evremena</w:t>
      </w:r>
      <w:r w:rsidR="000271A1" w:rsidRPr="007F0318">
        <w:t>/ elementarne nepogode</w:t>
      </w:r>
      <w:r w:rsidR="00E36D68" w:rsidRPr="007F0318">
        <w:t xml:space="preserve"> </w:t>
      </w:r>
      <w:r w:rsidR="000271A1" w:rsidRPr="007F0318">
        <w:t>2020.godine</w:t>
      </w:r>
    </w:p>
    <w:p w:rsidR="000271A1" w:rsidRPr="007F0318" w:rsidRDefault="000271A1" w:rsidP="000271A1">
      <w:pPr>
        <w:jc w:val="both"/>
      </w:pPr>
      <w:r w:rsidRPr="007F0318">
        <w:t>AOP 176    (indeks 125,8)</w:t>
      </w:r>
      <w:r w:rsidRPr="007F0318">
        <w:tab/>
        <w:t>Povećanje cijene usluge odvoza smeća u 2021.godini</w:t>
      </w:r>
    </w:p>
    <w:p w:rsidR="008A62F5" w:rsidRPr="007F0318" w:rsidRDefault="000271A1" w:rsidP="006173B0">
      <w:pPr>
        <w:jc w:val="both"/>
      </w:pPr>
      <w:r w:rsidRPr="007F0318">
        <w:t>AOP 178</w:t>
      </w:r>
      <w:r w:rsidR="00A53A12" w:rsidRPr="007F0318">
        <w:t xml:space="preserve">    (indeks </w:t>
      </w:r>
      <w:r w:rsidRPr="007F0318">
        <w:t>84,3</w:t>
      </w:r>
      <w:r w:rsidR="00A53A12" w:rsidRPr="007F0318">
        <w:t>)</w:t>
      </w:r>
      <w:r w:rsidR="008A62F5" w:rsidRPr="007F0318">
        <w:tab/>
      </w:r>
      <w:r w:rsidRPr="007F0318">
        <w:t>Manji</w:t>
      </w:r>
      <w:r w:rsidR="006173B0" w:rsidRPr="007F0318">
        <w:t xml:space="preserve"> broj radnika </w:t>
      </w:r>
      <w:r w:rsidRPr="007F0318">
        <w:t>je imao pravo na sistematski</w:t>
      </w:r>
      <w:r w:rsidR="006173B0" w:rsidRPr="007F0318">
        <w:t xml:space="preserve"> pregled u 202</w:t>
      </w:r>
      <w:r w:rsidRPr="007F0318">
        <w:t>1</w:t>
      </w:r>
      <w:r w:rsidR="006173B0" w:rsidRPr="007F0318">
        <w:t>.godini</w:t>
      </w:r>
    </w:p>
    <w:p w:rsidR="001A64AC" w:rsidRPr="007F0318" w:rsidRDefault="000271A1" w:rsidP="00671C1F">
      <w:pPr>
        <w:jc w:val="both"/>
      </w:pPr>
      <w:r w:rsidRPr="007F0318">
        <w:t>AOP 179</w:t>
      </w:r>
      <w:r w:rsidR="00A53A12" w:rsidRPr="007F0318">
        <w:t xml:space="preserve">    (indeks </w:t>
      </w:r>
      <w:r w:rsidRPr="007F0318">
        <w:t>50,9</w:t>
      </w:r>
      <w:r w:rsidR="00A53A12" w:rsidRPr="007F0318">
        <w:t>)</w:t>
      </w:r>
      <w:r w:rsidR="00D9121E" w:rsidRPr="007F0318">
        <w:tab/>
      </w:r>
      <w:r w:rsidR="006173B0" w:rsidRPr="007F0318">
        <w:t>Izrada izvedbene dokumentacije za nove školske tribine u 2020.</w:t>
      </w:r>
    </w:p>
    <w:p w:rsidR="000271A1" w:rsidRPr="007F0318" w:rsidRDefault="000271A1" w:rsidP="00671C1F">
      <w:pPr>
        <w:jc w:val="both"/>
      </w:pPr>
      <w:r w:rsidRPr="007F0318">
        <w:t>AOP 180    (indeks 113,9)</w:t>
      </w:r>
      <w:r w:rsidRPr="007F0318">
        <w:tab/>
        <w:t>Veće potrebe za usluge ažuriranja računalnih baza u 2021.godini</w:t>
      </w:r>
    </w:p>
    <w:p w:rsidR="001A64AC" w:rsidRPr="007F0318" w:rsidRDefault="001A64AC" w:rsidP="00671C1F">
      <w:pPr>
        <w:jc w:val="both"/>
      </w:pPr>
      <w:r w:rsidRPr="007F0318">
        <w:t>AOP 181    (indeks 780,3)</w:t>
      </w:r>
      <w:r w:rsidRPr="007F0318">
        <w:tab/>
        <w:t>Izrada energetskog certifikata i rekonstrukcija ulaza u 2021.godini</w:t>
      </w:r>
    </w:p>
    <w:p w:rsidR="007F0318" w:rsidRPr="007F0318" w:rsidRDefault="007F0318" w:rsidP="00671C1F">
      <w:pPr>
        <w:jc w:val="both"/>
      </w:pPr>
      <w:r w:rsidRPr="007F0318">
        <w:t>AOP 182    (indeks -)</w:t>
      </w:r>
      <w:r w:rsidRPr="007F0318">
        <w:tab/>
      </w:r>
      <w:r w:rsidRPr="007F0318">
        <w:tab/>
        <w:t>Naknade povjerenstvu 2021./ natjecanje učenika „Sigurno u prometu“</w:t>
      </w:r>
    </w:p>
    <w:p w:rsidR="007F0318" w:rsidRPr="007F0318" w:rsidRDefault="007F0318" w:rsidP="00671C1F">
      <w:pPr>
        <w:jc w:val="both"/>
      </w:pPr>
      <w:r w:rsidRPr="007F0318">
        <w:t>AOP 185    (indeks 80,0)</w:t>
      </w:r>
      <w:r w:rsidRPr="007F0318">
        <w:tab/>
        <w:t>Manji obračunati iznos premija osiguranja imovine u 2021.godini</w:t>
      </w:r>
    </w:p>
    <w:p w:rsidR="007F0318" w:rsidRPr="007F0318" w:rsidRDefault="007F0318" w:rsidP="00671C1F">
      <w:pPr>
        <w:jc w:val="both"/>
      </w:pPr>
      <w:r w:rsidRPr="007F0318">
        <w:t>AOP 186    (indeks 45,7)</w:t>
      </w:r>
      <w:r w:rsidRPr="007F0318">
        <w:tab/>
        <w:t>U 2021.godini bile su manje potrebe za rashodom reprezentacije</w:t>
      </w:r>
    </w:p>
    <w:p w:rsidR="007F0318" w:rsidRPr="007F0318" w:rsidRDefault="007F0318" w:rsidP="00671C1F">
      <w:pPr>
        <w:jc w:val="both"/>
      </w:pPr>
      <w:r w:rsidRPr="007F0318">
        <w:t>AOP 187    (indeks 133,3)</w:t>
      </w:r>
      <w:r w:rsidRPr="007F0318">
        <w:tab/>
        <w:t>Neznatno veći iznos članarina u 2021.godini</w:t>
      </w:r>
    </w:p>
    <w:p w:rsidR="007F0318" w:rsidRPr="007F0318" w:rsidRDefault="007F0318" w:rsidP="00671C1F">
      <w:pPr>
        <w:jc w:val="both"/>
      </w:pPr>
      <w:r w:rsidRPr="007F0318">
        <w:t>AOP 189    (indeks -)</w:t>
      </w:r>
      <w:r w:rsidRPr="007F0318">
        <w:tab/>
      </w:r>
      <w:r w:rsidRPr="007F0318">
        <w:tab/>
        <w:t>U 2021.godini rashod za tužbe zaposlenika- razlika plaće 6%</w:t>
      </w:r>
    </w:p>
    <w:p w:rsidR="007F0318" w:rsidRPr="007F0318" w:rsidRDefault="007F0318" w:rsidP="00671C1F">
      <w:pPr>
        <w:jc w:val="both"/>
      </w:pPr>
      <w:r w:rsidRPr="007F0318">
        <w:t>AOP 190    (indeks 212,1)</w:t>
      </w:r>
      <w:r w:rsidRPr="007F0318">
        <w:tab/>
        <w:t>Veći rashodi za poklone učenicima u 2021.godini</w:t>
      </w:r>
    </w:p>
    <w:p w:rsidR="001434D0" w:rsidRPr="007F0318" w:rsidRDefault="001434D0" w:rsidP="003206A8">
      <w:pPr>
        <w:jc w:val="both"/>
      </w:pPr>
    </w:p>
    <w:p w:rsidR="00862DD4" w:rsidRPr="00363814" w:rsidRDefault="00862DD4" w:rsidP="003206A8">
      <w:pPr>
        <w:jc w:val="both"/>
      </w:pPr>
      <w:r w:rsidRPr="00363814">
        <w:t>AOP 19</w:t>
      </w:r>
      <w:r w:rsidR="00363814" w:rsidRPr="00363814">
        <w:t>1</w:t>
      </w:r>
      <w:r w:rsidRPr="00363814">
        <w:t xml:space="preserve">  Financijski rashodi = </w:t>
      </w:r>
      <w:r w:rsidR="00363814" w:rsidRPr="00363814">
        <w:t>336,74</w:t>
      </w:r>
      <w:r w:rsidRPr="00363814">
        <w:t xml:space="preserve"> (indeks = </w:t>
      </w:r>
      <w:r w:rsidR="00363814" w:rsidRPr="00363814">
        <w:t>139,8</w:t>
      </w:r>
      <w:r w:rsidRPr="00363814">
        <w:t>)</w:t>
      </w:r>
    </w:p>
    <w:p w:rsidR="00862DD4" w:rsidRPr="00363814" w:rsidRDefault="00A54D59" w:rsidP="00862DD4">
      <w:pPr>
        <w:jc w:val="both"/>
      </w:pPr>
      <w:r w:rsidRPr="00363814">
        <w:t>Veća o</w:t>
      </w:r>
      <w:r w:rsidR="00AD45C6" w:rsidRPr="00363814">
        <w:t xml:space="preserve">dstupanja +/- </w:t>
      </w:r>
      <w:r w:rsidR="00862DD4" w:rsidRPr="00363814">
        <w:t>10% od ostvarenja u izvještajnom razdoblju prethodne godine:</w:t>
      </w:r>
    </w:p>
    <w:p w:rsidR="00783CEC" w:rsidRPr="00363814" w:rsidRDefault="0033505E" w:rsidP="00862DD4">
      <w:pPr>
        <w:jc w:val="both"/>
      </w:pPr>
      <w:r w:rsidRPr="00363814">
        <w:t>AOP 20</w:t>
      </w:r>
      <w:r w:rsidR="00363814" w:rsidRPr="00363814">
        <w:t>6</w:t>
      </w:r>
      <w:r w:rsidR="005D70D6" w:rsidRPr="00363814">
        <w:t xml:space="preserve">    (indeks </w:t>
      </w:r>
      <w:r w:rsidR="00C941D2" w:rsidRPr="00363814">
        <w:t>27,3</w:t>
      </w:r>
      <w:r w:rsidR="005D70D6" w:rsidRPr="00363814">
        <w:t>)</w:t>
      </w:r>
      <w:r w:rsidRPr="00363814">
        <w:tab/>
      </w:r>
      <w:r w:rsidR="00363814" w:rsidRPr="00363814">
        <w:t>Veći rashodi</w:t>
      </w:r>
      <w:r w:rsidR="00C941D2" w:rsidRPr="00363814">
        <w:t xml:space="preserve"> za uplate na žiro račun u 202</w:t>
      </w:r>
      <w:r w:rsidR="00363814" w:rsidRPr="00363814">
        <w:t>1</w:t>
      </w:r>
      <w:r w:rsidR="00C941D2" w:rsidRPr="00363814">
        <w:t>.godini</w:t>
      </w:r>
      <w:r w:rsidR="00B24196" w:rsidRPr="00363814">
        <w:t xml:space="preserve"> </w:t>
      </w:r>
    </w:p>
    <w:p w:rsidR="00363814" w:rsidRPr="00363814" w:rsidRDefault="00363814" w:rsidP="00363814">
      <w:pPr>
        <w:jc w:val="both"/>
      </w:pPr>
      <w:r w:rsidRPr="00363814">
        <w:t>AOP 285   (indeks 68,2)</w:t>
      </w:r>
      <w:r w:rsidRPr="00363814">
        <w:tab/>
      </w:r>
      <w:r w:rsidRPr="00363814">
        <w:t xml:space="preserve">Tijekom 2021.godine utrošen je veći dio sredstava </w:t>
      </w:r>
      <w:r w:rsidRPr="00363814">
        <w:t>prethodnih godina iz</w:t>
      </w:r>
      <w:r w:rsidRPr="00363814">
        <w:tab/>
      </w:r>
      <w:r w:rsidRPr="00363814">
        <w:tab/>
      </w:r>
      <w:r w:rsidRPr="00363814">
        <w:tab/>
      </w:r>
      <w:r w:rsidRPr="00363814">
        <w:tab/>
        <w:t xml:space="preserve">ostalih </w:t>
      </w:r>
      <w:r w:rsidRPr="00363814">
        <w:t xml:space="preserve">izvora </w:t>
      </w:r>
      <w:r w:rsidRPr="00363814">
        <w:t>i višak prihoda poslovanja u 2021.godini je manji</w:t>
      </w:r>
      <w:r w:rsidRPr="00363814">
        <w:t xml:space="preserve"> </w:t>
      </w:r>
    </w:p>
    <w:p w:rsidR="00E276B8" w:rsidRPr="00363814" w:rsidRDefault="00120DD0" w:rsidP="00363814">
      <w:pPr>
        <w:jc w:val="both"/>
      </w:pPr>
      <w:r w:rsidRPr="00363814">
        <w:t xml:space="preserve">AOP </w:t>
      </w:r>
      <w:r w:rsidR="00363814" w:rsidRPr="00363814">
        <w:t>287</w:t>
      </w:r>
      <w:r w:rsidR="005D70D6" w:rsidRPr="00363814">
        <w:t xml:space="preserve">    (indeks </w:t>
      </w:r>
      <w:r w:rsidR="00363814" w:rsidRPr="00363814">
        <w:t>8,6</w:t>
      </w:r>
      <w:r w:rsidR="005D70D6" w:rsidRPr="00363814">
        <w:t>)</w:t>
      </w:r>
      <w:r w:rsidR="00E64372" w:rsidRPr="00363814">
        <w:tab/>
      </w:r>
      <w:r w:rsidR="00363814" w:rsidRPr="00363814">
        <w:t>Svake godine različit je poslovni rezultat i prijenos viška/manjka prihoda</w:t>
      </w:r>
    </w:p>
    <w:p w:rsidR="00E276B8" w:rsidRPr="00363814" w:rsidRDefault="00363814" w:rsidP="00E276B8">
      <w:pPr>
        <w:jc w:val="both"/>
      </w:pPr>
      <w:r w:rsidRPr="00363814">
        <w:t>AOP 289</w:t>
      </w:r>
      <w:r w:rsidR="00E276B8" w:rsidRPr="00363814">
        <w:t xml:space="preserve">    (indeks </w:t>
      </w:r>
      <w:r w:rsidR="003334E2">
        <w:t>148,9</w:t>
      </w:r>
      <w:r w:rsidR="00E276B8" w:rsidRPr="00363814">
        <w:t>)</w:t>
      </w:r>
      <w:r w:rsidR="00E276B8" w:rsidRPr="00363814">
        <w:tab/>
      </w:r>
      <w:r w:rsidR="005D497F" w:rsidRPr="00363814">
        <w:t>Na kraju 202</w:t>
      </w:r>
      <w:r w:rsidRPr="00363814">
        <w:t>1</w:t>
      </w:r>
      <w:r w:rsidR="005D497F" w:rsidRPr="00363814">
        <w:t>.</w:t>
      </w:r>
      <w:r w:rsidRPr="00363814">
        <w:t>g. neznatno veći obračunati prihodi za školsku kuhinju</w:t>
      </w:r>
    </w:p>
    <w:p w:rsidR="0082158A" w:rsidRPr="00BF33D2" w:rsidRDefault="0082158A" w:rsidP="00D74B5A">
      <w:pPr>
        <w:jc w:val="both"/>
        <w:rPr>
          <w:color w:val="FF0000"/>
        </w:rPr>
      </w:pPr>
    </w:p>
    <w:p w:rsidR="00D74B5A" w:rsidRPr="009C3B2B" w:rsidRDefault="00D0556A" w:rsidP="00D74B5A">
      <w:pPr>
        <w:jc w:val="both"/>
      </w:pPr>
      <w:r w:rsidRPr="009C3B2B">
        <w:t>AOP 34</w:t>
      </w:r>
      <w:r w:rsidR="003334E2" w:rsidRPr="009C3B2B">
        <w:t>4</w:t>
      </w:r>
      <w:r w:rsidR="00862DD4" w:rsidRPr="009C3B2B">
        <w:t xml:space="preserve">  </w:t>
      </w:r>
      <w:r w:rsidR="00D74B5A" w:rsidRPr="009C3B2B">
        <w:t xml:space="preserve">Rashodi za nabavu nefinancijske imovine </w:t>
      </w:r>
      <w:r w:rsidR="00E64372" w:rsidRPr="009C3B2B">
        <w:t xml:space="preserve">= </w:t>
      </w:r>
      <w:r w:rsidR="003334E2" w:rsidRPr="009C3B2B">
        <w:t>288988,51</w:t>
      </w:r>
      <w:r w:rsidR="0082158A" w:rsidRPr="009C3B2B">
        <w:t xml:space="preserve"> </w:t>
      </w:r>
      <w:r w:rsidR="00E64372" w:rsidRPr="009C3B2B">
        <w:t xml:space="preserve"> kn </w:t>
      </w:r>
      <w:r w:rsidR="00D74B5A" w:rsidRPr="009C3B2B">
        <w:t xml:space="preserve">(indeks </w:t>
      </w:r>
      <w:r w:rsidR="003334E2" w:rsidRPr="009C3B2B">
        <w:t>66,7</w:t>
      </w:r>
      <w:r w:rsidR="00D74B5A" w:rsidRPr="009C3B2B">
        <w:t>)</w:t>
      </w:r>
    </w:p>
    <w:p w:rsidR="00D74B5A" w:rsidRPr="009C3B2B" w:rsidRDefault="00A54D59" w:rsidP="00D74B5A">
      <w:pPr>
        <w:jc w:val="both"/>
      </w:pPr>
      <w:r w:rsidRPr="009C3B2B">
        <w:t>Veća o</w:t>
      </w:r>
      <w:r w:rsidR="00CC3A03" w:rsidRPr="009C3B2B">
        <w:t>dstupanja +/-</w:t>
      </w:r>
      <w:r w:rsidR="00D74B5A" w:rsidRPr="009C3B2B">
        <w:t xml:space="preserve"> 10% od ostvarenja u izvještajnom razdoblju prethodne godine</w:t>
      </w:r>
    </w:p>
    <w:p w:rsidR="00240A7A" w:rsidRPr="009C3B2B" w:rsidRDefault="00D74B5A" w:rsidP="00424806">
      <w:pPr>
        <w:jc w:val="both"/>
      </w:pPr>
      <w:r w:rsidRPr="009C3B2B">
        <w:t xml:space="preserve">AOP </w:t>
      </w:r>
      <w:r w:rsidR="003334E2" w:rsidRPr="009C3B2B">
        <w:t>364</w:t>
      </w:r>
      <w:r w:rsidR="009E508C" w:rsidRPr="009C3B2B">
        <w:t xml:space="preserve">    (indeks </w:t>
      </w:r>
      <w:r w:rsidR="003334E2" w:rsidRPr="009C3B2B">
        <w:t>11,3</w:t>
      </w:r>
      <w:r w:rsidR="009E508C" w:rsidRPr="009C3B2B">
        <w:t>)</w:t>
      </w:r>
      <w:r w:rsidRPr="009C3B2B">
        <w:tab/>
      </w:r>
      <w:r w:rsidR="003334E2" w:rsidRPr="009C3B2B">
        <w:t>U</w:t>
      </w:r>
      <w:r w:rsidR="00822BC3" w:rsidRPr="009C3B2B">
        <w:t xml:space="preserve"> 20</w:t>
      </w:r>
      <w:r w:rsidR="00276BC0" w:rsidRPr="009C3B2B">
        <w:t>2</w:t>
      </w:r>
      <w:r w:rsidR="003334E2" w:rsidRPr="009C3B2B">
        <w:t>1</w:t>
      </w:r>
      <w:r w:rsidR="00822BC3" w:rsidRPr="009C3B2B">
        <w:t>.godini</w:t>
      </w:r>
      <w:r w:rsidR="003334E2" w:rsidRPr="009C3B2B">
        <w:t xml:space="preserve"> nije bilo nabave tableta (a</w:t>
      </w:r>
      <w:r w:rsidR="00276BC0" w:rsidRPr="009C3B2B">
        <w:t>ktivnost A577004</w:t>
      </w:r>
      <w:r w:rsidR="003334E2" w:rsidRPr="009C3B2B">
        <w:t>)</w:t>
      </w:r>
    </w:p>
    <w:p w:rsidR="00F70002" w:rsidRPr="009C3B2B" w:rsidRDefault="003334E2" w:rsidP="008E5702">
      <w:pPr>
        <w:jc w:val="both"/>
      </w:pPr>
      <w:r w:rsidRPr="009C3B2B">
        <w:t>AOP 365</w:t>
      </w:r>
      <w:r w:rsidR="00993C1C" w:rsidRPr="009C3B2B">
        <w:t xml:space="preserve">    (indeks </w:t>
      </w:r>
      <w:r w:rsidRPr="009C3B2B">
        <w:t>88,5)</w:t>
      </w:r>
      <w:r w:rsidR="00F70002" w:rsidRPr="009C3B2B">
        <w:tab/>
      </w:r>
      <w:r w:rsidRPr="009C3B2B">
        <w:t>Manja nabava</w:t>
      </w:r>
      <w:r w:rsidR="00276BC0" w:rsidRPr="009C3B2B">
        <w:t xml:space="preserve"> LED TV-a u 202</w:t>
      </w:r>
      <w:r w:rsidRPr="009C3B2B">
        <w:t>1</w:t>
      </w:r>
      <w:r w:rsidR="00276BC0" w:rsidRPr="009C3B2B">
        <w:t>.godini</w:t>
      </w:r>
    </w:p>
    <w:p w:rsidR="00A54D59" w:rsidRPr="009C3B2B" w:rsidRDefault="003334E2" w:rsidP="008E5702">
      <w:pPr>
        <w:jc w:val="both"/>
      </w:pPr>
      <w:r w:rsidRPr="009C3B2B">
        <w:t>AOP 366    (indeks 3224,5</w:t>
      </w:r>
      <w:r w:rsidR="00993C1C" w:rsidRPr="009C3B2B">
        <w:t>)</w:t>
      </w:r>
      <w:r w:rsidR="00993C1C" w:rsidRPr="009C3B2B">
        <w:tab/>
      </w:r>
      <w:r w:rsidR="009C3B2B" w:rsidRPr="009C3B2B">
        <w:t>Nabava PP aparata i usisavača u 2021.godini</w:t>
      </w:r>
    </w:p>
    <w:p w:rsidR="00F70002" w:rsidRPr="009C3B2B" w:rsidRDefault="009C3B2B" w:rsidP="008E5702">
      <w:pPr>
        <w:jc w:val="both"/>
      </w:pPr>
      <w:r w:rsidRPr="009C3B2B">
        <w:t>AOP 368</w:t>
      </w:r>
      <w:r w:rsidR="00993C1C" w:rsidRPr="009C3B2B">
        <w:t xml:space="preserve">    (indeks</w:t>
      </w:r>
      <w:r w:rsidR="00CE4D24" w:rsidRPr="009C3B2B">
        <w:t xml:space="preserve"> </w:t>
      </w:r>
      <w:r w:rsidRPr="009C3B2B">
        <w:t>434,9</w:t>
      </w:r>
      <w:r w:rsidR="00993C1C" w:rsidRPr="009C3B2B">
        <w:t>)</w:t>
      </w:r>
      <w:r w:rsidR="00F70002" w:rsidRPr="009C3B2B">
        <w:tab/>
      </w:r>
      <w:r w:rsidRPr="009C3B2B">
        <w:t>Nabava motornih kosilica u 2021.godini</w:t>
      </w:r>
    </w:p>
    <w:p w:rsidR="009C3B2B" w:rsidRPr="009C3B2B" w:rsidRDefault="009C3B2B" w:rsidP="008E5702">
      <w:pPr>
        <w:jc w:val="both"/>
      </w:pPr>
      <w:r w:rsidRPr="009C3B2B">
        <w:t>AOP 369    (indeks -)</w:t>
      </w:r>
      <w:r w:rsidRPr="009C3B2B">
        <w:tab/>
      </w:r>
      <w:r w:rsidRPr="009C3B2B">
        <w:tab/>
        <w:t>U 2021.godini nije bilo nabave sportske opreme</w:t>
      </w:r>
    </w:p>
    <w:p w:rsidR="009C3B2B" w:rsidRPr="009C3B2B" w:rsidRDefault="009C3B2B" w:rsidP="008E5702">
      <w:pPr>
        <w:jc w:val="both"/>
      </w:pPr>
      <w:r w:rsidRPr="009C3B2B">
        <w:t>AOP 370    (indeks 280,2)</w:t>
      </w:r>
      <w:r w:rsidRPr="009C3B2B">
        <w:tab/>
        <w:t>Nabava perilice posuđa za školsku kuhinju u 2021.godini</w:t>
      </w:r>
    </w:p>
    <w:p w:rsidR="00276BC0" w:rsidRPr="009C3B2B" w:rsidRDefault="00CC3A03" w:rsidP="00276BC0">
      <w:pPr>
        <w:jc w:val="both"/>
      </w:pPr>
      <w:r w:rsidRPr="009C3B2B">
        <w:t>AOP 37</w:t>
      </w:r>
      <w:r w:rsidR="009C3B2B" w:rsidRPr="009C3B2B">
        <w:t>8</w:t>
      </w:r>
      <w:r w:rsidR="00993C1C" w:rsidRPr="009C3B2B">
        <w:t xml:space="preserve">    (indeks </w:t>
      </w:r>
      <w:r w:rsidR="009C3B2B" w:rsidRPr="009C3B2B">
        <w:t>83,9</w:t>
      </w:r>
      <w:r w:rsidR="00993C1C" w:rsidRPr="009C3B2B">
        <w:t>)</w:t>
      </w:r>
      <w:r w:rsidR="00BF3E30" w:rsidRPr="009C3B2B">
        <w:tab/>
      </w:r>
      <w:r w:rsidR="00276BC0" w:rsidRPr="009C3B2B">
        <w:t xml:space="preserve">Manji </w:t>
      </w:r>
      <w:r w:rsidR="009C3B2B" w:rsidRPr="009C3B2B">
        <w:t>nabava</w:t>
      </w:r>
      <w:r w:rsidR="00276BC0" w:rsidRPr="009C3B2B">
        <w:t xml:space="preserve"> školskih udžbenika za učenike</w:t>
      </w:r>
      <w:r w:rsidR="009C3B2B" w:rsidRPr="009C3B2B">
        <w:t xml:space="preserve"> (aktivnost A578045)</w:t>
      </w:r>
    </w:p>
    <w:p w:rsidR="009C3B2B" w:rsidRPr="009C3B2B" w:rsidRDefault="009C3B2B" w:rsidP="00276BC0">
      <w:pPr>
        <w:jc w:val="both"/>
      </w:pPr>
      <w:r w:rsidRPr="009C3B2B">
        <w:t>AOP 402    (indeks 66,7)</w:t>
      </w:r>
      <w:r w:rsidRPr="009C3B2B">
        <w:tab/>
        <w:t>Manja nabava nefinancijske imovine u 2021.godini</w:t>
      </w:r>
    </w:p>
    <w:p w:rsidR="009C3B2B" w:rsidRPr="009C3B2B" w:rsidRDefault="009C3B2B" w:rsidP="00276BC0">
      <w:pPr>
        <w:jc w:val="both"/>
      </w:pPr>
      <w:r w:rsidRPr="009C3B2B">
        <w:t>AOP 409    (indeks 57,9)</w:t>
      </w:r>
      <w:r w:rsidRPr="009C3B2B">
        <w:tab/>
      </w:r>
      <w:r w:rsidRPr="009C3B2B">
        <w:t>Svake godine različit je poslovni rezultat i prijenos viška/manjka prihoda</w:t>
      </w:r>
    </w:p>
    <w:p w:rsidR="009C3B2B" w:rsidRPr="009C3B2B" w:rsidRDefault="009C3B2B" w:rsidP="009C3B2B">
      <w:pPr>
        <w:jc w:val="both"/>
      </w:pPr>
      <w:r>
        <w:t>AOP 412</w:t>
      </w:r>
      <w:r w:rsidRPr="009C3B2B">
        <w:t xml:space="preserve">    (indeks 148,9)</w:t>
      </w:r>
      <w:r w:rsidRPr="009C3B2B">
        <w:tab/>
        <w:t>Na kraju 2021.g. neznatno veći obračunati prihodi za školsku kuhinju</w:t>
      </w:r>
    </w:p>
    <w:p w:rsidR="001B027F" w:rsidRPr="00BF33D2" w:rsidRDefault="001B027F" w:rsidP="00356371">
      <w:pPr>
        <w:rPr>
          <w:color w:val="FF0000"/>
        </w:rPr>
      </w:pPr>
    </w:p>
    <w:p w:rsidR="008260D7" w:rsidRPr="00356371" w:rsidRDefault="008260D7" w:rsidP="008260D7">
      <w:pPr>
        <w:jc w:val="center"/>
      </w:pPr>
      <w:r w:rsidRPr="00356371">
        <w:t>BILJEŠKE UZ OBRAZAC  RAS-funkcijski  31.12.20</w:t>
      </w:r>
      <w:r w:rsidR="009C51FC" w:rsidRPr="00356371">
        <w:t>2</w:t>
      </w:r>
      <w:r w:rsidR="00356371" w:rsidRPr="00356371">
        <w:t>1</w:t>
      </w:r>
      <w:r w:rsidRPr="00356371">
        <w:t>. godine</w:t>
      </w:r>
    </w:p>
    <w:p w:rsidR="008260D7" w:rsidRPr="00356371" w:rsidRDefault="008260D7" w:rsidP="008260D7">
      <w:pPr>
        <w:jc w:val="center"/>
      </w:pPr>
    </w:p>
    <w:p w:rsidR="001217A9" w:rsidRPr="00356371" w:rsidRDefault="008260D7" w:rsidP="008260D7">
      <w:r w:rsidRPr="00356371">
        <w:t>Ukupni rashodi i izdaci za 20</w:t>
      </w:r>
      <w:r w:rsidR="000333AE" w:rsidRPr="00356371">
        <w:t>21</w:t>
      </w:r>
      <w:r w:rsidRPr="00356371">
        <w:t xml:space="preserve">.godinu iznose </w:t>
      </w:r>
      <w:r w:rsidR="000333AE" w:rsidRPr="00356371">
        <w:t>11810594,73</w:t>
      </w:r>
      <w:r w:rsidRPr="00356371">
        <w:t xml:space="preserve"> kn (AOP 110)</w:t>
      </w:r>
      <w:r w:rsidR="001217A9" w:rsidRPr="00356371">
        <w:t xml:space="preserve"> / indeks </w:t>
      </w:r>
      <w:r w:rsidR="000333AE" w:rsidRPr="00356371">
        <w:t>115,9</w:t>
      </w:r>
      <w:r w:rsidRPr="00356371">
        <w:t xml:space="preserve">. Rashodi za namirnice za školsku kuhinju iznose </w:t>
      </w:r>
      <w:r w:rsidR="000333AE" w:rsidRPr="00356371">
        <w:t>287594,52</w:t>
      </w:r>
      <w:r w:rsidR="00BB372E" w:rsidRPr="00356371">
        <w:t xml:space="preserve"> kn</w:t>
      </w:r>
      <w:r w:rsidR="00356371" w:rsidRPr="00356371">
        <w:t>/ indeks 114,6</w:t>
      </w:r>
      <w:r w:rsidR="00BB372E" w:rsidRPr="00356371">
        <w:t xml:space="preserve"> (AOP 122) </w:t>
      </w:r>
      <w:r w:rsidR="00D0556A" w:rsidRPr="00356371">
        <w:t>=</w:t>
      </w:r>
      <w:r w:rsidRPr="00356371">
        <w:t xml:space="preserve"> </w:t>
      </w:r>
      <w:r w:rsidR="00BB372E" w:rsidRPr="00356371">
        <w:t>(</w:t>
      </w:r>
      <w:r w:rsidRPr="00356371">
        <w:t>PR-RAS AOP 16</w:t>
      </w:r>
      <w:r w:rsidR="00356371" w:rsidRPr="00356371">
        <w:t>6</w:t>
      </w:r>
      <w:r w:rsidRPr="00356371">
        <w:t xml:space="preserve">), a ostali rashodi i izdaci iznose </w:t>
      </w:r>
      <w:r w:rsidR="00356371" w:rsidRPr="00356371">
        <w:t>11523000,21</w:t>
      </w:r>
      <w:r w:rsidR="009C51FC" w:rsidRPr="00356371">
        <w:t xml:space="preserve"> </w:t>
      </w:r>
      <w:r w:rsidRPr="00356371">
        <w:t>kn (AOP 113)</w:t>
      </w:r>
      <w:r w:rsidR="001217A9" w:rsidRPr="00356371">
        <w:t xml:space="preserve"> / indeks </w:t>
      </w:r>
      <w:r w:rsidR="00356371" w:rsidRPr="00356371">
        <w:t>116,0</w:t>
      </w:r>
      <w:r w:rsidRPr="00356371">
        <w:t>.</w:t>
      </w:r>
      <w:r w:rsidR="00BB372E" w:rsidRPr="00356371">
        <w:t xml:space="preserve"> Rashodi za namirnice su </w:t>
      </w:r>
      <w:r w:rsidR="00356371" w:rsidRPr="00356371">
        <w:t xml:space="preserve">veći </w:t>
      </w:r>
      <w:r w:rsidR="00BB372E" w:rsidRPr="00356371">
        <w:t xml:space="preserve">u odnosu na prethodnu godinu </w:t>
      </w:r>
      <w:r w:rsidR="002C5567" w:rsidRPr="00356371">
        <w:t xml:space="preserve">(indeks </w:t>
      </w:r>
      <w:r w:rsidR="00356371" w:rsidRPr="00356371">
        <w:t>114,6</w:t>
      </w:r>
      <w:r w:rsidR="002C5567" w:rsidRPr="00356371">
        <w:t xml:space="preserve">) </w:t>
      </w:r>
      <w:r w:rsidR="00BB372E" w:rsidRPr="00356371">
        <w:t xml:space="preserve">zbog </w:t>
      </w:r>
      <w:r w:rsidR="009C51FC" w:rsidRPr="00356371">
        <w:t xml:space="preserve"> on-line nastave tijekom C</w:t>
      </w:r>
      <w:r w:rsidR="001B027F" w:rsidRPr="00356371">
        <w:t>ovid-a</w:t>
      </w:r>
      <w:r w:rsidR="00356371" w:rsidRPr="00356371">
        <w:t xml:space="preserve"> u 2020.godini.</w:t>
      </w:r>
      <w:r w:rsidR="001B027F" w:rsidRPr="00356371">
        <w:t>.</w:t>
      </w:r>
    </w:p>
    <w:p w:rsidR="001217A9" w:rsidRPr="00BF33D2" w:rsidRDefault="001217A9" w:rsidP="008260D7">
      <w:pPr>
        <w:rPr>
          <w:color w:val="FF0000"/>
        </w:rPr>
      </w:pPr>
    </w:p>
    <w:p w:rsidR="001217A9" w:rsidRPr="00D61877" w:rsidRDefault="001217A9" w:rsidP="001217A9">
      <w:pPr>
        <w:jc w:val="center"/>
      </w:pPr>
      <w:r w:rsidRPr="00D61877">
        <w:t>BILJEŠKE UZ OBRAZAC  P-VRIO  31.12.20</w:t>
      </w:r>
      <w:r w:rsidR="001B027F" w:rsidRPr="00D61877">
        <w:t>2</w:t>
      </w:r>
      <w:r w:rsidR="00356371" w:rsidRPr="00D61877">
        <w:t>1</w:t>
      </w:r>
      <w:r w:rsidRPr="00D61877">
        <w:t>. godine</w:t>
      </w:r>
    </w:p>
    <w:p w:rsidR="001217A9" w:rsidRPr="00D61877" w:rsidRDefault="001217A9" w:rsidP="001217A9"/>
    <w:p w:rsidR="001217A9" w:rsidRPr="00D61877" w:rsidRDefault="00D61877" w:rsidP="001217A9">
      <w:r w:rsidRPr="00D61877">
        <w:t>Odlukom Školskog odbora otpisane su i isknjižene knjige iz fonda školske knjižnice u iznosu 4832,60 kn (91511), a također su otpisani i ekološki zbrinuti školski udžbenici koji su postali neupotrebljivi nakon promjene kurikula u školskoj godini 2021./2022. u ukupnom iznosu 147059,79 kn (91511). Ukupno smanjenje vrijednosti imovine iznosi 151892,39 kn.</w:t>
      </w:r>
    </w:p>
    <w:p w:rsidR="009C3B2B" w:rsidRPr="00BF33D2" w:rsidRDefault="009C3B2B" w:rsidP="00E504B3">
      <w:pPr>
        <w:rPr>
          <w:color w:val="FF0000"/>
        </w:rPr>
      </w:pPr>
    </w:p>
    <w:p w:rsidR="00CE4D24" w:rsidRPr="00BF33D2" w:rsidRDefault="00CE4D24" w:rsidP="008D5FA8">
      <w:pPr>
        <w:jc w:val="center"/>
        <w:rPr>
          <w:color w:val="FF0000"/>
        </w:rPr>
      </w:pPr>
    </w:p>
    <w:p w:rsidR="008D5FA8" w:rsidRPr="00D61877" w:rsidRDefault="008D5FA8" w:rsidP="008D5FA8">
      <w:pPr>
        <w:jc w:val="center"/>
      </w:pPr>
      <w:r w:rsidRPr="00D61877">
        <w:t xml:space="preserve">BILJEŠKE UZ </w:t>
      </w:r>
      <w:r w:rsidR="00E76B05" w:rsidRPr="00D61877">
        <w:t>IZVJEŠTAJ O OBVEZAMA  31.12.20</w:t>
      </w:r>
      <w:r w:rsidR="003D3D67" w:rsidRPr="00D61877">
        <w:t>2</w:t>
      </w:r>
      <w:r w:rsidR="00D61877" w:rsidRPr="00D61877">
        <w:t>1</w:t>
      </w:r>
      <w:r w:rsidRPr="00D61877">
        <w:t>. godine</w:t>
      </w:r>
    </w:p>
    <w:p w:rsidR="008302A9" w:rsidRPr="00BF33D2" w:rsidRDefault="008302A9" w:rsidP="007D3306">
      <w:pPr>
        <w:rPr>
          <w:color w:val="FF0000"/>
        </w:rPr>
      </w:pPr>
    </w:p>
    <w:p w:rsidR="00605257" w:rsidRPr="00D61877" w:rsidRDefault="008E75E8" w:rsidP="008E75E8">
      <w:pPr>
        <w:ind w:left="2124" w:firstLine="708"/>
        <w:jc w:val="both"/>
      </w:pPr>
      <w:r w:rsidRPr="00D61877">
        <w:t>OBVEZE</w:t>
      </w:r>
      <w:r w:rsidR="00605257" w:rsidRPr="00D61877">
        <w:t xml:space="preserve"> </w:t>
      </w:r>
    </w:p>
    <w:p w:rsidR="008D5FA8" w:rsidRPr="00D61877" w:rsidRDefault="00605257" w:rsidP="00780890">
      <w:pPr>
        <w:jc w:val="both"/>
      </w:pPr>
      <w:r w:rsidRPr="00D61877">
        <w:t>AOP 001</w:t>
      </w:r>
      <w:r w:rsidRPr="00D61877">
        <w:tab/>
        <w:t xml:space="preserve">Stanje obveza </w:t>
      </w:r>
      <w:r w:rsidR="00780890" w:rsidRPr="00D61877">
        <w:t>01.01.20</w:t>
      </w:r>
      <w:r w:rsidR="007D3306" w:rsidRPr="00D61877">
        <w:t>2</w:t>
      </w:r>
      <w:r w:rsidR="00D61877" w:rsidRPr="00D61877">
        <w:t>1</w:t>
      </w:r>
      <w:r w:rsidR="00780890" w:rsidRPr="00D61877">
        <w:t>.</w:t>
      </w:r>
      <w:r w:rsidRPr="00D61877">
        <w:t xml:space="preserve"> </w:t>
      </w:r>
      <w:r w:rsidRPr="00D61877">
        <w:tab/>
      </w:r>
      <w:r w:rsidRPr="00D61877">
        <w:tab/>
        <w:t xml:space="preserve"> </w:t>
      </w:r>
      <w:r w:rsidR="005C578D" w:rsidRPr="00D61877">
        <w:t xml:space="preserve"> =  </w:t>
      </w:r>
      <w:r w:rsidR="00D61877" w:rsidRPr="00D61877">
        <w:t xml:space="preserve"> 1002193,58 </w:t>
      </w:r>
      <w:r w:rsidRPr="00D61877">
        <w:t>kn</w:t>
      </w:r>
    </w:p>
    <w:p w:rsidR="00605257" w:rsidRPr="00D61877" w:rsidRDefault="00780890" w:rsidP="00605257">
      <w:r w:rsidRPr="00D61877">
        <w:t>AOP 002</w:t>
      </w:r>
      <w:r w:rsidRPr="00D61877">
        <w:tab/>
        <w:t>Povećanje obveza 01.01</w:t>
      </w:r>
      <w:r w:rsidR="00605257" w:rsidRPr="00D61877">
        <w:t>.-31.12.20</w:t>
      </w:r>
      <w:r w:rsidR="007D3306" w:rsidRPr="00D61877">
        <w:t>2</w:t>
      </w:r>
      <w:r w:rsidR="00D61877" w:rsidRPr="00D61877">
        <w:t>1</w:t>
      </w:r>
      <w:r w:rsidR="00605257" w:rsidRPr="00D61877">
        <w:t xml:space="preserve">. = </w:t>
      </w:r>
      <w:r w:rsidR="00D61877" w:rsidRPr="00D61877">
        <w:t>11977714,73</w:t>
      </w:r>
      <w:r w:rsidR="00605257" w:rsidRPr="00D61877">
        <w:t xml:space="preserve"> kn</w:t>
      </w:r>
    </w:p>
    <w:p w:rsidR="00605257" w:rsidRPr="00D61877" w:rsidRDefault="00B617A4" w:rsidP="00605257">
      <w:r w:rsidRPr="00D61877">
        <w:t>AOP 0</w:t>
      </w:r>
      <w:r w:rsidR="00D61877" w:rsidRPr="00D61877">
        <w:t>20</w:t>
      </w:r>
      <w:r w:rsidR="00605257" w:rsidRPr="00D61877">
        <w:tab/>
        <w:t>P</w:t>
      </w:r>
      <w:r w:rsidR="00780890" w:rsidRPr="00D61877">
        <w:t>odmirene obveze 01.01</w:t>
      </w:r>
      <w:r w:rsidR="001D0FCB" w:rsidRPr="00D61877">
        <w:t>-31.12.20</w:t>
      </w:r>
      <w:r w:rsidR="007D3306" w:rsidRPr="00D61877">
        <w:t>2</w:t>
      </w:r>
      <w:r w:rsidR="00D61877" w:rsidRPr="00D61877">
        <w:t>1</w:t>
      </w:r>
      <w:r w:rsidR="00605257" w:rsidRPr="00D61877">
        <w:t xml:space="preserve">. = </w:t>
      </w:r>
      <w:r w:rsidR="00D61877" w:rsidRPr="00D61877">
        <w:t>11845006,15</w:t>
      </w:r>
      <w:r w:rsidR="00605257" w:rsidRPr="00D61877">
        <w:t xml:space="preserve"> kn</w:t>
      </w:r>
    </w:p>
    <w:p w:rsidR="00B85BAF" w:rsidRPr="00D61877" w:rsidRDefault="00605257" w:rsidP="00605257">
      <w:r w:rsidRPr="00D61877">
        <w:t>AOP 03</w:t>
      </w:r>
      <w:r w:rsidR="00D61877" w:rsidRPr="00D61877">
        <w:t>8</w:t>
      </w:r>
      <w:r w:rsidRPr="00D61877">
        <w:tab/>
        <w:t>Stanje obveza 31.12.20</w:t>
      </w:r>
      <w:r w:rsidR="007D3306" w:rsidRPr="00D61877">
        <w:t>2</w:t>
      </w:r>
      <w:r w:rsidR="00D61877" w:rsidRPr="00D61877">
        <w:t>1</w:t>
      </w:r>
      <w:r w:rsidRPr="00D61877">
        <w:t>.</w:t>
      </w:r>
      <w:r w:rsidRPr="00D61877">
        <w:tab/>
      </w:r>
      <w:r w:rsidRPr="00D61877">
        <w:tab/>
        <w:t xml:space="preserve">  =  </w:t>
      </w:r>
      <w:r w:rsidR="007D3306" w:rsidRPr="00D61877">
        <w:t xml:space="preserve"> </w:t>
      </w:r>
      <w:r w:rsidR="00D61877" w:rsidRPr="00D61877">
        <w:t>1134902,16</w:t>
      </w:r>
      <w:r w:rsidRPr="00D61877">
        <w:t xml:space="preserve"> kn</w:t>
      </w:r>
      <w:r w:rsidR="008E75E8" w:rsidRPr="00D61877">
        <w:t xml:space="preserve">   = </w:t>
      </w:r>
      <w:r w:rsidR="00D61877" w:rsidRPr="00D61877">
        <w:t>Bilanca AOP 170</w:t>
      </w:r>
    </w:p>
    <w:p w:rsidR="00140C4E" w:rsidRPr="00D61877" w:rsidRDefault="00140C4E" w:rsidP="00605257"/>
    <w:p w:rsidR="008302A9" w:rsidRPr="00D61877" w:rsidRDefault="008302A9" w:rsidP="00605257"/>
    <w:p w:rsidR="00140C4E" w:rsidRPr="00D61877" w:rsidRDefault="00140C4E" w:rsidP="00605257">
      <w:pPr>
        <w:rPr>
          <w:u w:val="single"/>
        </w:rPr>
      </w:pPr>
      <w:r w:rsidRPr="00D61877">
        <w:rPr>
          <w:u w:val="single"/>
        </w:rPr>
        <w:t>AOP 037  Stanje dospjelih obveza 31.12.20</w:t>
      </w:r>
      <w:r w:rsidR="007D3306" w:rsidRPr="00D61877">
        <w:rPr>
          <w:u w:val="single"/>
        </w:rPr>
        <w:t>2</w:t>
      </w:r>
      <w:r w:rsidR="00D61877" w:rsidRPr="00D61877">
        <w:rPr>
          <w:u w:val="single"/>
        </w:rPr>
        <w:t>1</w:t>
      </w:r>
      <w:r w:rsidRPr="00D61877">
        <w:rPr>
          <w:u w:val="single"/>
        </w:rPr>
        <w:t xml:space="preserve">. = </w:t>
      </w:r>
      <w:r w:rsidR="00D61877" w:rsidRPr="00D61877">
        <w:rPr>
          <w:u w:val="single"/>
        </w:rPr>
        <w:t>153171,70</w:t>
      </w:r>
      <w:r w:rsidRPr="00D61877">
        <w:rPr>
          <w:u w:val="single"/>
        </w:rPr>
        <w:t xml:space="preserve"> kn</w:t>
      </w:r>
    </w:p>
    <w:p w:rsidR="007D3306" w:rsidRPr="00D61877" w:rsidRDefault="007D3306" w:rsidP="007D3306">
      <w:r w:rsidRPr="00D61877">
        <w:t>239</w:t>
      </w:r>
      <w:r w:rsidRPr="00D61877">
        <w:tab/>
        <w:t xml:space="preserve">Međusobne obveze proračunskih korisnika/ obveze za bolovanja na teret HZZO-a koja nisu </w:t>
      </w:r>
    </w:p>
    <w:p w:rsidR="008302A9" w:rsidRPr="00D61877" w:rsidRDefault="007D3306" w:rsidP="007D3306">
      <w:pPr>
        <w:ind w:firstLine="708"/>
      </w:pPr>
      <w:r w:rsidRPr="00D61877">
        <w:t xml:space="preserve">refundirana  = </w:t>
      </w:r>
      <w:r w:rsidR="00D61877" w:rsidRPr="00D61877">
        <w:t>113284,70</w:t>
      </w:r>
      <w:r w:rsidRPr="00D61877">
        <w:t xml:space="preserve"> kn (AOP 0</w:t>
      </w:r>
      <w:r w:rsidR="00D61877" w:rsidRPr="00D61877">
        <w:t>40</w:t>
      </w:r>
      <w:r w:rsidRPr="00D61877">
        <w:t>) (dospijeće 10.12.2019.-10.12.202</w:t>
      </w:r>
      <w:r w:rsidR="00D61877" w:rsidRPr="00D61877">
        <w:t>1</w:t>
      </w:r>
      <w:r w:rsidRPr="00D61877">
        <w:t xml:space="preserve">.) </w:t>
      </w:r>
    </w:p>
    <w:p w:rsidR="00140C4E" w:rsidRPr="00D61877" w:rsidRDefault="00140C4E" w:rsidP="00140C4E">
      <w:r w:rsidRPr="00D61877">
        <w:t>232</w:t>
      </w:r>
      <w:r w:rsidRPr="00D61877">
        <w:tab/>
        <w:t xml:space="preserve">Obveze za materijalne rashode /obveze prema dobavljačima = </w:t>
      </w:r>
      <w:r w:rsidR="00D61877" w:rsidRPr="00D61877">
        <w:t>39887</w:t>
      </w:r>
      <w:r w:rsidRPr="00D61877">
        <w:t xml:space="preserve"> kn</w:t>
      </w:r>
      <w:r w:rsidR="007D3306" w:rsidRPr="00D61877">
        <w:t xml:space="preserve"> (AOP 0</w:t>
      </w:r>
      <w:r w:rsidR="00D61877" w:rsidRPr="00D61877">
        <w:t>52</w:t>
      </w:r>
      <w:r w:rsidR="007D3306" w:rsidRPr="00D61877">
        <w:t>)</w:t>
      </w:r>
    </w:p>
    <w:p w:rsidR="00140C4E" w:rsidRPr="00D61877" w:rsidRDefault="00BB372E" w:rsidP="00140C4E">
      <w:r w:rsidRPr="00D61877">
        <w:tab/>
        <w:t xml:space="preserve">(dospijeće </w:t>
      </w:r>
      <w:r w:rsidR="00D61877" w:rsidRPr="00D61877">
        <w:t>12.11.</w:t>
      </w:r>
      <w:r w:rsidR="007D3306" w:rsidRPr="00D61877">
        <w:t>202</w:t>
      </w:r>
      <w:r w:rsidR="00D61877" w:rsidRPr="00D61877">
        <w:t>1</w:t>
      </w:r>
      <w:r w:rsidR="008302A9" w:rsidRPr="00D61877">
        <w:t>.-30</w:t>
      </w:r>
      <w:r w:rsidR="00140C4E" w:rsidRPr="00D61877">
        <w:t>.12.20</w:t>
      </w:r>
      <w:r w:rsidR="007D3306" w:rsidRPr="00D61877">
        <w:t>2</w:t>
      </w:r>
      <w:r w:rsidR="00D61877" w:rsidRPr="00D61877">
        <w:t>1</w:t>
      </w:r>
      <w:r w:rsidR="00140C4E" w:rsidRPr="00D61877">
        <w:t>.)</w:t>
      </w:r>
      <w:r w:rsidRPr="00D61877">
        <w:t xml:space="preserve"> </w:t>
      </w:r>
    </w:p>
    <w:p w:rsidR="008302A9" w:rsidRPr="00817D92" w:rsidRDefault="008302A9" w:rsidP="00605257"/>
    <w:p w:rsidR="00605257" w:rsidRPr="00817D92" w:rsidRDefault="008E75E8" w:rsidP="00605257">
      <w:pPr>
        <w:rPr>
          <w:u w:val="single"/>
        </w:rPr>
      </w:pPr>
      <w:r w:rsidRPr="00817D92">
        <w:rPr>
          <w:u w:val="single"/>
        </w:rPr>
        <w:t>AOP 09</w:t>
      </w:r>
      <w:r w:rsidR="00044DCC">
        <w:rPr>
          <w:u w:val="single"/>
        </w:rPr>
        <w:t>7</w:t>
      </w:r>
      <w:bookmarkStart w:id="0" w:name="_GoBack"/>
      <w:bookmarkEnd w:id="0"/>
      <w:r w:rsidR="00B85BAF" w:rsidRPr="00817D92">
        <w:rPr>
          <w:u w:val="single"/>
        </w:rPr>
        <w:t xml:space="preserve">   Stan</w:t>
      </w:r>
      <w:r w:rsidR="008C0FB0" w:rsidRPr="00817D92">
        <w:rPr>
          <w:u w:val="single"/>
        </w:rPr>
        <w:t>je nedospjelih obveza 31.12.20</w:t>
      </w:r>
      <w:r w:rsidR="008D1F66" w:rsidRPr="00817D92">
        <w:rPr>
          <w:u w:val="single"/>
        </w:rPr>
        <w:t>2</w:t>
      </w:r>
      <w:r w:rsidR="00D61877" w:rsidRPr="00817D92">
        <w:rPr>
          <w:u w:val="single"/>
        </w:rPr>
        <w:t>1</w:t>
      </w:r>
      <w:r w:rsidR="00B85BAF" w:rsidRPr="00817D92">
        <w:rPr>
          <w:u w:val="single"/>
        </w:rPr>
        <w:t xml:space="preserve">. </w:t>
      </w:r>
      <w:r w:rsidR="00D61877" w:rsidRPr="00817D92">
        <w:rPr>
          <w:u w:val="single"/>
        </w:rPr>
        <w:t>= 981730,46</w:t>
      </w:r>
      <w:r w:rsidR="00B85BAF" w:rsidRPr="00817D92">
        <w:rPr>
          <w:u w:val="single"/>
        </w:rPr>
        <w:t xml:space="preserve"> kn</w:t>
      </w:r>
      <w:r w:rsidR="008D1F66" w:rsidRPr="00817D92">
        <w:rPr>
          <w:u w:val="single"/>
        </w:rPr>
        <w:t xml:space="preserve"> </w:t>
      </w:r>
    </w:p>
    <w:p w:rsidR="00413002" w:rsidRPr="00817D92" w:rsidRDefault="008D1F66" w:rsidP="008D1F66">
      <w:r w:rsidRPr="00817D92">
        <w:t>231</w:t>
      </w:r>
      <w:r w:rsidRPr="00817D92">
        <w:tab/>
        <w:t xml:space="preserve">Obveze za zaposlene </w:t>
      </w:r>
      <w:r w:rsidR="008C0FB0" w:rsidRPr="00817D92">
        <w:t xml:space="preserve">= </w:t>
      </w:r>
      <w:r w:rsidR="00D61877" w:rsidRPr="00817D92">
        <w:t>890274,76</w:t>
      </w:r>
      <w:r w:rsidR="003E5134" w:rsidRPr="00817D92">
        <w:t xml:space="preserve"> </w:t>
      </w:r>
      <w:r w:rsidR="008C0FB0" w:rsidRPr="00817D92">
        <w:t>kn</w:t>
      </w:r>
      <w:r w:rsidR="00895049" w:rsidRPr="00817D92">
        <w:t xml:space="preserve"> </w:t>
      </w:r>
      <w:r w:rsidRPr="00817D92">
        <w:t xml:space="preserve"> (AOP 09</w:t>
      </w:r>
      <w:r w:rsidR="00817D92" w:rsidRPr="00817D92">
        <w:t>9</w:t>
      </w:r>
      <w:r w:rsidRPr="00817D92">
        <w:t>)</w:t>
      </w:r>
    </w:p>
    <w:p w:rsidR="000F79DE" w:rsidRPr="00817D92" w:rsidRDefault="00500424" w:rsidP="00895049">
      <w:r w:rsidRPr="00817D92">
        <w:t>232</w:t>
      </w:r>
      <w:r w:rsidRPr="00817D92">
        <w:tab/>
        <w:t>Obv</w:t>
      </w:r>
      <w:r w:rsidR="008D1F66" w:rsidRPr="00817D92">
        <w:t xml:space="preserve">eze za materijalne rashode = </w:t>
      </w:r>
      <w:r w:rsidR="00817D92" w:rsidRPr="00817D92">
        <w:t>72974,81</w:t>
      </w:r>
      <w:r w:rsidR="008D1F66" w:rsidRPr="00817D92">
        <w:t xml:space="preserve"> kn</w:t>
      </w:r>
      <w:r w:rsidR="003E5134" w:rsidRPr="00817D92">
        <w:t xml:space="preserve"> </w:t>
      </w:r>
      <w:r w:rsidR="008D1F66" w:rsidRPr="00817D92">
        <w:t>(AOP 09</w:t>
      </w:r>
      <w:r w:rsidR="00817D92" w:rsidRPr="00817D92">
        <w:t>9</w:t>
      </w:r>
      <w:r w:rsidR="008D1F66" w:rsidRPr="00817D92">
        <w:t>)</w:t>
      </w:r>
    </w:p>
    <w:p w:rsidR="002F498E" w:rsidRPr="00817D92" w:rsidRDefault="005F661A">
      <w:r w:rsidRPr="00817D92">
        <w:t>234</w:t>
      </w:r>
      <w:r w:rsidRPr="00817D92">
        <w:tab/>
        <w:t xml:space="preserve">Obveze za financijske rashode = </w:t>
      </w:r>
      <w:r w:rsidR="00817D92" w:rsidRPr="00817D92">
        <w:t>15,29</w:t>
      </w:r>
      <w:r w:rsidRPr="00817D92">
        <w:t xml:space="preserve"> kn</w:t>
      </w:r>
      <w:r w:rsidR="008D1F66" w:rsidRPr="00817D92">
        <w:t xml:space="preserve"> (AOP 09</w:t>
      </w:r>
      <w:r w:rsidR="00817D92" w:rsidRPr="00817D92">
        <w:t>9</w:t>
      </w:r>
      <w:r w:rsidR="008D1F66" w:rsidRPr="00817D92">
        <w:t>)</w:t>
      </w:r>
    </w:p>
    <w:p w:rsidR="00413002" w:rsidRPr="00817D92" w:rsidRDefault="00413002">
      <w:r w:rsidRPr="00817D92">
        <w:t xml:space="preserve">242 </w:t>
      </w:r>
      <w:r w:rsidRPr="00817D92">
        <w:tab/>
        <w:t xml:space="preserve">Obveze za nabavu proizvedene dugotrajne imovine = </w:t>
      </w:r>
      <w:r w:rsidR="00817D92" w:rsidRPr="00817D92">
        <w:t>18465,60</w:t>
      </w:r>
      <w:r w:rsidR="008D1F66" w:rsidRPr="00817D92">
        <w:t xml:space="preserve"> kn (AOP </w:t>
      </w:r>
      <w:r w:rsidR="00817D92" w:rsidRPr="00817D92">
        <w:t>100</w:t>
      </w:r>
      <w:r w:rsidR="008D1F66" w:rsidRPr="00817D92">
        <w:t>)</w:t>
      </w:r>
    </w:p>
    <w:p w:rsidR="00CE4442" w:rsidRPr="00817D92" w:rsidRDefault="00CE4442"/>
    <w:p w:rsidR="00483AE4" w:rsidRPr="00817D92" w:rsidRDefault="00483AE4"/>
    <w:p w:rsidR="00B85BAF" w:rsidRPr="00817D92" w:rsidRDefault="005F4BD2">
      <w:r w:rsidRPr="00817D92">
        <w:t xml:space="preserve">U Sibinju, </w:t>
      </w:r>
      <w:r w:rsidR="00817D92" w:rsidRPr="00817D92">
        <w:t>24.01.2021.</w:t>
      </w:r>
    </w:p>
    <w:p w:rsidR="008D1F66" w:rsidRPr="00817D92" w:rsidRDefault="008D1F66"/>
    <w:p w:rsidR="005F4BD2" w:rsidRPr="00817D92" w:rsidRDefault="00CC7165">
      <w:r w:rsidRPr="00817D92">
        <w:tab/>
      </w:r>
      <w:r w:rsidRPr="00817D92">
        <w:tab/>
      </w:r>
      <w:r w:rsidRPr="00817D92">
        <w:tab/>
      </w:r>
      <w:r w:rsidRPr="00817D92">
        <w:tab/>
      </w:r>
      <w:r w:rsidRPr="00817D92">
        <w:tab/>
      </w:r>
      <w:r w:rsidRPr="00817D92">
        <w:tab/>
        <w:t xml:space="preserve">  </w:t>
      </w:r>
      <w:r w:rsidR="005F4BD2" w:rsidRPr="00817D92">
        <w:t>M.P.</w:t>
      </w:r>
    </w:p>
    <w:p w:rsidR="005F4BD2" w:rsidRPr="00817D92" w:rsidRDefault="005F4BD2"/>
    <w:p w:rsidR="002F498E" w:rsidRPr="00817D92" w:rsidRDefault="002F498E"/>
    <w:p w:rsidR="005F4BD2" w:rsidRPr="00817D92" w:rsidRDefault="005F4BD2">
      <w:r w:rsidRPr="00817D92">
        <w:t>________________________________</w:t>
      </w:r>
      <w:r w:rsidRPr="00817D92">
        <w:tab/>
      </w:r>
      <w:r w:rsidRPr="00817D92">
        <w:tab/>
      </w:r>
      <w:r w:rsidRPr="00817D92">
        <w:tab/>
        <w:t xml:space="preserve">______________________________ </w:t>
      </w:r>
    </w:p>
    <w:p w:rsidR="00603C1D" w:rsidRPr="00817D92" w:rsidRDefault="005F4BD2">
      <w:r w:rsidRPr="00817D92">
        <w:t>Voditelj računovodstv</w:t>
      </w:r>
      <w:r w:rsidR="00EC010B" w:rsidRPr="00817D92">
        <w:t>a: Igor Kutuzović</w:t>
      </w:r>
      <w:r w:rsidR="00EC010B" w:rsidRPr="00817D92">
        <w:tab/>
      </w:r>
      <w:r w:rsidR="00EC010B" w:rsidRPr="00817D92">
        <w:tab/>
      </w:r>
      <w:r w:rsidR="00EC010B" w:rsidRPr="00817D92">
        <w:tab/>
        <w:t xml:space="preserve">       Ravnatelj</w:t>
      </w:r>
      <w:r w:rsidRPr="00817D92">
        <w:t xml:space="preserve">: </w:t>
      </w:r>
      <w:r w:rsidR="00EC010B" w:rsidRPr="00817D92">
        <w:t>Josip Šišmanović</w:t>
      </w:r>
    </w:p>
    <w:sectPr w:rsidR="00603C1D" w:rsidRPr="00817D92" w:rsidSect="004377F9">
      <w:headerReference w:type="default" r:id="rId7"/>
      <w:footerReference w:type="even" r:id="rId8"/>
      <w:footerReference w:type="default" r:id="rId9"/>
      <w:pgSz w:w="11906" w:h="16838"/>
      <w:pgMar w:top="1418" w:right="907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0E0" w:rsidRDefault="00A270E0">
      <w:r>
        <w:separator/>
      </w:r>
    </w:p>
  </w:endnote>
  <w:endnote w:type="continuationSeparator" w:id="0">
    <w:p w:rsidR="00A270E0" w:rsidRDefault="00A27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0E0" w:rsidRDefault="00A270E0" w:rsidP="00207621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A270E0" w:rsidRDefault="00A270E0" w:rsidP="00207621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0E0" w:rsidRDefault="00A270E0" w:rsidP="00207621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044DCC">
      <w:rPr>
        <w:rStyle w:val="Brojstranice"/>
        <w:noProof/>
      </w:rPr>
      <w:t>4</w:t>
    </w:r>
    <w:r>
      <w:rPr>
        <w:rStyle w:val="Brojstranice"/>
      </w:rPr>
      <w:fldChar w:fldCharType="end"/>
    </w:r>
  </w:p>
  <w:p w:rsidR="00A270E0" w:rsidRDefault="00A270E0" w:rsidP="00C9536B">
    <w:pPr>
      <w:pStyle w:val="Podnoje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0E0" w:rsidRDefault="00A270E0">
      <w:r>
        <w:separator/>
      </w:r>
    </w:p>
  </w:footnote>
  <w:footnote w:type="continuationSeparator" w:id="0">
    <w:p w:rsidR="00A270E0" w:rsidRDefault="00A27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0E0" w:rsidRDefault="00A270E0">
    <w:pPr>
      <w:pStyle w:val="Zaglavlje"/>
    </w:pPr>
    <w:r>
      <w:t>OSNOVNA ŠKOLA SIBINJSKIH ŽRTAVA       Žiro račun : HR5723400091800012004</w:t>
    </w:r>
  </w:p>
  <w:p w:rsidR="00A270E0" w:rsidRDefault="00A270E0" w:rsidP="00794C7A">
    <w:pPr>
      <w:pStyle w:val="Zaglavlje"/>
      <w:jc w:val="both"/>
    </w:pPr>
    <w:r>
      <w:t>108. brigade ZNG 4</w:t>
    </w:r>
    <w:r>
      <w:tab/>
      <w:t xml:space="preserve">                                                Tel: 035/ 425-297    Tel: 035/426-546</w:t>
    </w:r>
    <w:r>
      <w:tab/>
      <w:t xml:space="preserve">  </w:t>
    </w:r>
  </w:p>
  <w:p w:rsidR="00A270E0" w:rsidRDefault="00A270E0">
    <w:pPr>
      <w:pStyle w:val="Zaglavlje"/>
    </w:pPr>
    <w:r>
      <w:t>35252 SIBINJ, (šifra općine: 388)                          Fax: 035/425-157</w:t>
    </w:r>
  </w:p>
  <w:p w:rsidR="00A270E0" w:rsidRDefault="00A270E0">
    <w:pPr>
      <w:pStyle w:val="Zaglavlje"/>
    </w:pPr>
    <w:r>
      <w:t>OIB: 46036264063</w:t>
    </w:r>
    <w:r>
      <w:tab/>
      <w:t xml:space="preserve">     MB:03070905              E-mail: skola_sibinj@os.sibinjskihzrtava-sibinj.skole.hr</w:t>
    </w:r>
  </w:p>
  <w:p w:rsidR="00A270E0" w:rsidRDefault="00A270E0" w:rsidP="00C9536B">
    <w:pPr>
      <w:pStyle w:val="Zaglavlje"/>
      <w:jc w:val="both"/>
    </w:pPr>
    <w:r>
      <w:t>Broj RKP-a: 9886        Šifra djelatnosti: 8520        Razina: 31            Razdjel: 000</w:t>
    </w:r>
  </w:p>
  <w:p w:rsidR="00A270E0" w:rsidRDefault="00A270E0" w:rsidP="00C9536B">
    <w:pPr>
      <w:pStyle w:val="Zaglavlje"/>
      <w:jc w:val="both"/>
    </w:pPr>
    <w:r>
      <w:t>Brodsko-posavska županija,  Šifra škole: 12-335-001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4C7A"/>
    <w:rsid w:val="00004452"/>
    <w:rsid w:val="00015F16"/>
    <w:rsid w:val="00023051"/>
    <w:rsid w:val="000248CF"/>
    <w:rsid w:val="00027026"/>
    <w:rsid w:val="000271A1"/>
    <w:rsid w:val="00031BC6"/>
    <w:rsid w:val="000333AE"/>
    <w:rsid w:val="00035C67"/>
    <w:rsid w:val="00036DC4"/>
    <w:rsid w:val="000447BE"/>
    <w:rsid w:val="00044DCC"/>
    <w:rsid w:val="00046B0B"/>
    <w:rsid w:val="00052621"/>
    <w:rsid w:val="00052E48"/>
    <w:rsid w:val="0006530E"/>
    <w:rsid w:val="00067FAB"/>
    <w:rsid w:val="00072B4A"/>
    <w:rsid w:val="0008039F"/>
    <w:rsid w:val="00083030"/>
    <w:rsid w:val="00085DD9"/>
    <w:rsid w:val="000861E1"/>
    <w:rsid w:val="00087979"/>
    <w:rsid w:val="00087FE8"/>
    <w:rsid w:val="000928C1"/>
    <w:rsid w:val="00096197"/>
    <w:rsid w:val="000A1457"/>
    <w:rsid w:val="000A745D"/>
    <w:rsid w:val="000C1D92"/>
    <w:rsid w:val="000C3315"/>
    <w:rsid w:val="000C4144"/>
    <w:rsid w:val="000D7437"/>
    <w:rsid w:val="000E4DC2"/>
    <w:rsid w:val="000E5241"/>
    <w:rsid w:val="000F79DE"/>
    <w:rsid w:val="00114F84"/>
    <w:rsid w:val="00120DD0"/>
    <w:rsid w:val="001217A9"/>
    <w:rsid w:val="00122B80"/>
    <w:rsid w:val="00133F94"/>
    <w:rsid w:val="00140C4E"/>
    <w:rsid w:val="0014152B"/>
    <w:rsid w:val="001434D0"/>
    <w:rsid w:val="00150116"/>
    <w:rsid w:val="00154575"/>
    <w:rsid w:val="00155FBD"/>
    <w:rsid w:val="00156306"/>
    <w:rsid w:val="0015767B"/>
    <w:rsid w:val="00194682"/>
    <w:rsid w:val="001A61BB"/>
    <w:rsid w:val="001A64AC"/>
    <w:rsid w:val="001A7B8C"/>
    <w:rsid w:val="001B027F"/>
    <w:rsid w:val="001D0FCB"/>
    <w:rsid w:val="001D7206"/>
    <w:rsid w:val="001E24F2"/>
    <w:rsid w:val="001E2AD6"/>
    <w:rsid w:val="001F5CBA"/>
    <w:rsid w:val="002043FC"/>
    <w:rsid w:val="00207621"/>
    <w:rsid w:val="00210A32"/>
    <w:rsid w:val="00216324"/>
    <w:rsid w:val="00220E09"/>
    <w:rsid w:val="002217B6"/>
    <w:rsid w:val="00227196"/>
    <w:rsid w:val="00236B58"/>
    <w:rsid w:val="00237373"/>
    <w:rsid w:val="00240A7A"/>
    <w:rsid w:val="00241F84"/>
    <w:rsid w:val="00242AE7"/>
    <w:rsid w:val="00250D40"/>
    <w:rsid w:val="002529B6"/>
    <w:rsid w:val="0025678A"/>
    <w:rsid w:val="00262E4D"/>
    <w:rsid w:val="002763D3"/>
    <w:rsid w:val="00276BC0"/>
    <w:rsid w:val="00280624"/>
    <w:rsid w:val="00280BEF"/>
    <w:rsid w:val="00282938"/>
    <w:rsid w:val="002849BD"/>
    <w:rsid w:val="00284B4F"/>
    <w:rsid w:val="002B3EE7"/>
    <w:rsid w:val="002C0D9D"/>
    <w:rsid w:val="002C46D3"/>
    <w:rsid w:val="002C5567"/>
    <w:rsid w:val="002D0B89"/>
    <w:rsid w:val="002D20FC"/>
    <w:rsid w:val="002F498E"/>
    <w:rsid w:val="00307177"/>
    <w:rsid w:val="0031294B"/>
    <w:rsid w:val="003206A8"/>
    <w:rsid w:val="00323662"/>
    <w:rsid w:val="003334E2"/>
    <w:rsid w:val="0033505E"/>
    <w:rsid w:val="00335731"/>
    <w:rsid w:val="00337114"/>
    <w:rsid w:val="00342042"/>
    <w:rsid w:val="00356371"/>
    <w:rsid w:val="00363814"/>
    <w:rsid w:val="00390A8E"/>
    <w:rsid w:val="00394294"/>
    <w:rsid w:val="0039678A"/>
    <w:rsid w:val="00397F1B"/>
    <w:rsid w:val="003A1D6F"/>
    <w:rsid w:val="003A23CE"/>
    <w:rsid w:val="003B6731"/>
    <w:rsid w:val="003D2100"/>
    <w:rsid w:val="003D345C"/>
    <w:rsid w:val="003D3D67"/>
    <w:rsid w:val="003E5134"/>
    <w:rsid w:val="003F0564"/>
    <w:rsid w:val="003F19A5"/>
    <w:rsid w:val="003F4466"/>
    <w:rsid w:val="00401343"/>
    <w:rsid w:val="00402ACA"/>
    <w:rsid w:val="00413002"/>
    <w:rsid w:val="00424806"/>
    <w:rsid w:val="00425D6C"/>
    <w:rsid w:val="004372CE"/>
    <w:rsid w:val="004377F9"/>
    <w:rsid w:val="0044567C"/>
    <w:rsid w:val="00451F35"/>
    <w:rsid w:val="00465AC7"/>
    <w:rsid w:val="00476E79"/>
    <w:rsid w:val="00477896"/>
    <w:rsid w:val="004779D3"/>
    <w:rsid w:val="00477D6D"/>
    <w:rsid w:val="00481614"/>
    <w:rsid w:val="00483AE4"/>
    <w:rsid w:val="00486AAF"/>
    <w:rsid w:val="00495F30"/>
    <w:rsid w:val="00497BBF"/>
    <w:rsid w:val="004A01AE"/>
    <w:rsid w:val="004C1DBB"/>
    <w:rsid w:val="004C49DB"/>
    <w:rsid w:val="004D7F1E"/>
    <w:rsid w:val="004F1112"/>
    <w:rsid w:val="004F1AF9"/>
    <w:rsid w:val="004F4F7F"/>
    <w:rsid w:val="00500424"/>
    <w:rsid w:val="00511CC9"/>
    <w:rsid w:val="00515236"/>
    <w:rsid w:val="00527DDC"/>
    <w:rsid w:val="00531F75"/>
    <w:rsid w:val="0053320B"/>
    <w:rsid w:val="00533D7F"/>
    <w:rsid w:val="005372F4"/>
    <w:rsid w:val="00542E80"/>
    <w:rsid w:val="00542EC1"/>
    <w:rsid w:val="0054335A"/>
    <w:rsid w:val="00546866"/>
    <w:rsid w:val="0056240F"/>
    <w:rsid w:val="0057719B"/>
    <w:rsid w:val="00585C71"/>
    <w:rsid w:val="005866C4"/>
    <w:rsid w:val="00586F82"/>
    <w:rsid w:val="005A2897"/>
    <w:rsid w:val="005B2915"/>
    <w:rsid w:val="005B5000"/>
    <w:rsid w:val="005B6B24"/>
    <w:rsid w:val="005C317F"/>
    <w:rsid w:val="005C3984"/>
    <w:rsid w:val="005C45A6"/>
    <w:rsid w:val="005C578D"/>
    <w:rsid w:val="005C5946"/>
    <w:rsid w:val="005D497F"/>
    <w:rsid w:val="005D70D6"/>
    <w:rsid w:val="005E152B"/>
    <w:rsid w:val="005E3842"/>
    <w:rsid w:val="005F4BD2"/>
    <w:rsid w:val="005F592F"/>
    <w:rsid w:val="005F661A"/>
    <w:rsid w:val="006033BC"/>
    <w:rsid w:val="00603C1D"/>
    <w:rsid w:val="0060468E"/>
    <w:rsid w:val="00605257"/>
    <w:rsid w:val="006173B0"/>
    <w:rsid w:val="006226AF"/>
    <w:rsid w:val="00627569"/>
    <w:rsid w:val="00632371"/>
    <w:rsid w:val="0064775C"/>
    <w:rsid w:val="00650F29"/>
    <w:rsid w:val="00654DD3"/>
    <w:rsid w:val="00661505"/>
    <w:rsid w:val="006651C3"/>
    <w:rsid w:val="00665F00"/>
    <w:rsid w:val="00666D37"/>
    <w:rsid w:val="00671C1F"/>
    <w:rsid w:val="00676CA6"/>
    <w:rsid w:val="00684A0C"/>
    <w:rsid w:val="00693AF7"/>
    <w:rsid w:val="006946D5"/>
    <w:rsid w:val="006961D9"/>
    <w:rsid w:val="006A1BA5"/>
    <w:rsid w:val="006A355A"/>
    <w:rsid w:val="006A3F36"/>
    <w:rsid w:val="006B59EF"/>
    <w:rsid w:val="006C2DA2"/>
    <w:rsid w:val="006D1F5D"/>
    <w:rsid w:val="006D2548"/>
    <w:rsid w:val="006D62F3"/>
    <w:rsid w:val="006E1F22"/>
    <w:rsid w:val="006E46DD"/>
    <w:rsid w:val="006E565B"/>
    <w:rsid w:val="006F7047"/>
    <w:rsid w:val="007020B5"/>
    <w:rsid w:val="00704A7F"/>
    <w:rsid w:val="0073568F"/>
    <w:rsid w:val="007465E4"/>
    <w:rsid w:val="00746785"/>
    <w:rsid w:val="007469BD"/>
    <w:rsid w:val="007546FB"/>
    <w:rsid w:val="00757FDA"/>
    <w:rsid w:val="00760714"/>
    <w:rsid w:val="00770ADC"/>
    <w:rsid w:val="007755CE"/>
    <w:rsid w:val="00780890"/>
    <w:rsid w:val="00781ABC"/>
    <w:rsid w:val="00783CEC"/>
    <w:rsid w:val="00783E29"/>
    <w:rsid w:val="007919D7"/>
    <w:rsid w:val="00793821"/>
    <w:rsid w:val="00794C7A"/>
    <w:rsid w:val="007A5EB2"/>
    <w:rsid w:val="007A75C9"/>
    <w:rsid w:val="007B0550"/>
    <w:rsid w:val="007B7BA2"/>
    <w:rsid w:val="007D024C"/>
    <w:rsid w:val="007D037C"/>
    <w:rsid w:val="007D2AB3"/>
    <w:rsid w:val="007D3306"/>
    <w:rsid w:val="007D5820"/>
    <w:rsid w:val="007E32F1"/>
    <w:rsid w:val="007E394D"/>
    <w:rsid w:val="007F0318"/>
    <w:rsid w:val="007F19C5"/>
    <w:rsid w:val="007F3627"/>
    <w:rsid w:val="007F5AF2"/>
    <w:rsid w:val="007F724E"/>
    <w:rsid w:val="008005E6"/>
    <w:rsid w:val="008007B4"/>
    <w:rsid w:val="0081364E"/>
    <w:rsid w:val="00817D92"/>
    <w:rsid w:val="0082158A"/>
    <w:rsid w:val="00821853"/>
    <w:rsid w:val="00822BC3"/>
    <w:rsid w:val="008260D7"/>
    <w:rsid w:val="008302A9"/>
    <w:rsid w:val="0083071F"/>
    <w:rsid w:val="008318F6"/>
    <w:rsid w:val="00833BA8"/>
    <w:rsid w:val="008436FA"/>
    <w:rsid w:val="0084403E"/>
    <w:rsid w:val="008441F7"/>
    <w:rsid w:val="00862DD4"/>
    <w:rsid w:val="00866197"/>
    <w:rsid w:val="00871D46"/>
    <w:rsid w:val="008741A7"/>
    <w:rsid w:val="00876B0A"/>
    <w:rsid w:val="00876DEF"/>
    <w:rsid w:val="00880435"/>
    <w:rsid w:val="00893C34"/>
    <w:rsid w:val="00895049"/>
    <w:rsid w:val="008A62F5"/>
    <w:rsid w:val="008B514E"/>
    <w:rsid w:val="008B6B13"/>
    <w:rsid w:val="008C0FB0"/>
    <w:rsid w:val="008D1F66"/>
    <w:rsid w:val="008D52A7"/>
    <w:rsid w:val="008D5FA8"/>
    <w:rsid w:val="008D7AC7"/>
    <w:rsid w:val="008E5702"/>
    <w:rsid w:val="008E75E8"/>
    <w:rsid w:val="008E7FAF"/>
    <w:rsid w:val="008F5940"/>
    <w:rsid w:val="008F7BFB"/>
    <w:rsid w:val="009005D4"/>
    <w:rsid w:val="009017C5"/>
    <w:rsid w:val="00910836"/>
    <w:rsid w:val="0091788C"/>
    <w:rsid w:val="009227A1"/>
    <w:rsid w:val="00936C40"/>
    <w:rsid w:val="00936D07"/>
    <w:rsid w:val="0094032A"/>
    <w:rsid w:val="009413DD"/>
    <w:rsid w:val="0094259B"/>
    <w:rsid w:val="00943C78"/>
    <w:rsid w:val="009508A7"/>
    <w:rsid w:val="00951CFF"/>
    <w:rsid w:val="00966413"/>
    <w:rsid w:val="009762E7"/>
    <w:rsid w:val="00985502"/>
    <w:rsid w:val="00987993"/>
    <w:rsid w:val="009903A6"/>
    <w:rsid w:val="00993C1C"/>
    <w:rsid w:val="0099506A"/>
    <w:rsid w:val="009978D6"/>
    <w:rsid w:val="009A2D8A"/>
    <w:rsid w:val="009A4D6F"/>
    <w:rsid w:val="009A628D"/>
    <w:rsid w:val="009B3CDE"/>
    <w:rsid w:val="009B67A4"/>
    <w:rsid w:val="009C0C06"/>
    <w:rsid w:val="009C19B5"/>
    <w:rsid w:val="009C2BFD"/>
    <w:rsid w:val="009C3B2B"/>
    <w:rsid w:val="009C51FC"/>
    <w:rsid w:val="009E508C"/>
    <w:rsid w:val="009E75BA"/>
    <w:rsid w:val="009E7F1B"/>
    <w:rsid w:val="009F03BF"/>
    <w:rsid w:val="009F1E03"/>
    <w:rsid w:val="00A024B4"/>
    <w:rsid w:val="00A04A33"/>
    <w:rsid w:val="00A11072"/>
    <w:rsid w:val="00A2496D"/>
    <w:rsid w:val="00A270E0"/>
    <w:rsid w:val="00A27ECC"/>
    <w:rsid w:val="00A4130B"/>
    <w:rsid w:val="00A53A12"/>
    <w:rsid w:val="00A541CA"/>
    <w:rsid w:val="00A54D59"/>
    <w:rsid w:val="00A62F5C"/>
    <w:rsid w:val="00A70172"/>
    <w:rsid w:val="00A7695D"/>
    <w:rsid w:val="00A76D28"/>
    <w:rsid w:val="00A80A66"/>
    <w:rsid w:val="00A81E0E"/>
    <w:rsid w:val="00A85035"/>
    <w:rsid w:val="00A948D7"/>
    <w:rsid w:val="00A97E96"/>
    <w:rsid w:val="00AA49ED"/>
    <w:rsid w:val="00AA7027"/>
    <w:rsid w:val="00AB0F9D"/>
    <w:rsid w:val="00AC295F"/>
    <w:rsid w:val="00AD0D05"/>
    <w:rsid w:val="00AD0E85"/>
    <w:rsid w:val="00AD3930"/>
    <w:rsid w:val="00AD45B8"/>
    <w:rsid w:val="00AD45C6"/>
    <w:rsid w:val="00AD5B5D"/>
    <w:rsid w:val="00AE70AD"/>
    <w:rsid w:val="00AF0E1D"/>
    <w:rsid w:val="00AF51A7"/>
    <w:rsid w:val="00AF78A1"/>
    <w:rsid w:val="00B00075"/>
    <w:rsid w:val="00B13FFE"/>
    <w:rsid w:val="00B15DE5"/>
    <w:rsid w:val="00B1617D"/>
    <w:rsid w:val="00B24196"/>
    <w:rsid w:val="00B34117"/>
    <w:rsid w:val="00B34E5E"/>
    <w:rsid w:val="00B3671D"/>
    <w:rsid w:val="00B474A9"/>
    <w:rsid w:val="00B5238F"/>
    <w:rsid w:val="00B6064F"/>
    <w:rsid w:val="00B617A4"/>
    <w:rsid w:val="00B63A23"/>
    <w:rsid w:val="00B82734"/>
    <w:rsid w:val="00B84D08"/>
    <w:rsid w:val="00B85BAF"/>
    <w:rsid w:val="00B8796C"/>
    <w:rsid w:val="00BA37C9"/>
    <w:rsid w:val="00BA5BE0"/>
    <w:rsid w:val="00BB372E"/>
    <w:rsid w:val="00BB597B"/>
    <w:rsid w:val="00BB6158"/>
    <w:rsid w:val="00BC24A2"/>
    <w:rsid w:val="00BC74FA"/>
    <w:rsid w:val="00BD20DE"/>
    <w:rsid w:val="00BD6C58"/>
    <w:rsid w:val="00BE0058"/>
    <w:rsid w:val="00BF1F91"/>
    <w:rsid w:val="00BF33D2"/>
    <w:rsid w:val="00BF3C5C"/>
    <w:rsid w:val="00BF3E30"/>
    <w:rsid w:val="00BF6ED9"/>
    <w:rsid w:val="00C07F44"/>
    <w:rsid w:val="00C12549"/>
    <w:rsid w:val="00C32B5C"/>
    <w:rsid w:val="00C3407C"/>
    <w:rsid w:val="00C5078B"/>
    <w:rsid w:val="00C5684A"/>
    <w:rsid w:val="00C60DD3"/>
    <w:rsid w:val="00C6236B"/>
    <w:rsid w:val="00C6598E"/>
    <w:rsid w:val="00C7403E"/>
    <w:rsid w:val="00C75D74"/>
    <w:rsid w:val="00C83E02"/>
    <w:rsid w:val="00C936E5"/>
    <w:rsid w:val="00C941D2"/>
    <w:rsid w:val="00C9536B"/>
    <w:rsid w:val="00CA1309"/>
    <w:rsid w:val="00CA7DE2"/>
    <w:rsid w:val="00CB2F87"/>
    <w:rsid w:val="00CC0924"/>
    <w:rsid w:val="00CC3A03"/>
    <w:rsid w:val="00CC7165"/>
    <w:rsid w:val="00CD31B3"/>
    <w:rsid w:val="00CD6D9E"/>
    <w:rsid w:val="00CE2633"/>
    <w:rsid w:val="00CE4442"/>
    <w:rsid w:val="00CE4D24"/>
    <w:rsid w:val="00CE5E75"/>
    <w:rsid w:val="00CE6A69"/>
    <w:rsid w:val="00CE6A7A"/>
    <w:rsid w:val="00CF530C"/>
    <w:rsid w:val="00D0556A"/>
    <w:rsid w:val="00D100AC"/>
    <w:rsid w:val="00D25F1B"/>
    <w:rsid w:val="00D40FA9"/>
    <w:rsid w:val="00D44A67"/>
    <w:rsid w:val="00D47CAC"/>
    <w:rsid w:val="00D52E55"/>
    <w:rsid w:val="00D55569"/>
    <w:rsid w:val="00D61877"/>
    <w:rsid w:val="00D64F58"/>
    <w:rsid w:val="00D74B5A"/>
    <w:rsid w:val="00D871CA"/>
    <w:rsid w:val="00D87CA7"/>
    <w:rsid w:val="00D9121E"/>
    <w:rsid w:val="00DA06D5"/>
    <w:rsid w:val="00DA2B1F"/>
    <w:rsid w:val="00DB01C2"/>
    <w:rsid w:val="00DC0BE5"/>
    <w:rsid w:val="00DD0538"/>
    <w:rsid w:val="00DD0630"/>
    <w:rsid w:val="00DD4D88"/>
    <w:rsid w:val="00DF3339"/>
    <w:rsid w:val="00DF57E0"/>
    <w:rsid w:val="00DF7EB4"/>
    <w:rsid w:val="00E060F5"/>
    <w:rsid w:val="00E10C5C"/>
    <w:rsid w:val="00E1765C"/>
    <w:rsid w:val="00E276B8"/>
    <w:rsid w:val="00E313A3"/>
    <w:rsid w:val="00E36D68"/>
    <w:rsid w:val="00E412E8"/>
    <w:rsid w:val="00E504B3"/>
    <w:rsid w:val="00E553EB"/>
    <w:rsid w:val="00E638E6"/>
    <w:rsid w:val="00E64372"/>
    <w:rsid w:val="00E72B1C"/>
    <w:rsid w:val="00E76B05"/>
    <w:rsid w:val="00E906F4"/>
    <w:rsid w:val="00EA13B3"/>
    <w:rsid w:val="00EA325E"/>
    <w:rsid w:val="00EA39FF"/>
    <w:rsid w:val="00EA4B98"/>
    <w:rsid w:val="00EB268F"/>
    <w:rsid w:val="00EC010B"/>
    <w:rsid w:val="00EC1001"/>
    <w:rsid w:val="00ED4E36"/>
    <w:rsid w:val="00ED5F94"/>
    <w:rsid w:val="00F06858"/>
    <w:rsid w:val="00F241F6"/>
    <w:rsid w:val="00F26FDB"/>
    <w:rsid w:val="00F41134"/>
    <w:rsid w:val="00F4379B"/>
    <w:rsid w:val="00F53534"/>
    <w:rsid w:val="00F608F5"/>
    <w:rsid w:val="00F70002"/>
    <w:rsid w:val="00F74740"/>
    <w:rsid w:val="00F7661B"/>
    <w:rsid w:val="00F766D1"/>
    <w:rsid w:val="00F7734A"/>
    <w:rsid w:val="00F82D47"/>
    <w:rsid w:val="00F862EC"/>
    <w:rsid w:val="00F95453"/>
    <w:rsid w:val="00F97FD1"/>
    <w:rsid w:val="00FA703B"/>
    <w:rsid w:val="00FB0C59"/>
    <w:rsid w:val="00FB3951"/>
    <w:rsid w:val="00FB7781"/>
    <w:rsid w:val="00FC64CA"/>
    <w:rsid w:val="00FE0192"/>
    <w:rsid w:val="00FE2143"/>
    <w:rsid w:val="00FE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CE02A6"/>
  <w15:docId w15:val="{7B491E09-43B9-4A39-BF6E-24F760064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78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794C7A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794C7A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07621"/>
  </w:style>
  <w:style w:type="table" w:styleId="Reetkatablice">
    <w:name w:val="Table Grid"/>
    <w:basedOn w:val="Obinatablica"/>
    <w:rsid w:val="0028293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rsid w:val="00E10C5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E10C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E6930-2320-4A22-AC22-DD0860878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2020</TotalTime>
  <Pages>5</Pages>
  <Words>2188</Words>
  <Characters>12473</Characters>
  <Application>Microsoft Office Word</Application>
  <DocSecurity>0</DocSecurity>
  <Lines>103</Lines>
  <Paragraphs>29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BILJEŠKE UZ BILANCU 31</vt:lpstr>
      <vt:lpstr>BILJEŠKE UZ BILANCU 31</vt:lpstr>
    </vt:vector>
  </TitlesOfParts>
  <Company>MZOŠ</Company>
  <LinksUpToDate>false</LinksUpToDate>
  <CharactersWithSpaces>14632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BILJEŠKE UZ BILANCU 31</dc:title>
  <dc:creator>User</dc:creator>
  <cp:lastModifiedBy>Igor</cp:lastModifiedBy>
  <cp:revision>203</cp:revision>
  <cp:lastPrinted>2019-01-24T07:25:00Z</cp:lastPrinted>
  <dcterms:created xsi:type="dcterms:W3CDTF">2016-01-22T07:21:00Z</dcterms:created>
  <dcterms:modified xsi:type="dcterms:W3CDTF">2022-01-21T13:24:00Z</dcterms:modified>
</cp:coreProperties>
</file>