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page" w:horzAnchor="margin" w:leftFromText="180" w:rightFromText="180" w:tblpX="0" w:tblpY="1816"/>
        <w:tblW w:w="906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531"/>
        <w:gridCol w:w="4530"/>
      </w:tblGrid>
      <w:tr>
        <w:trPr>
          <w:trHeight w:val="1262" w:hRule="atLeast"/>
        </w:trPr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DBDB" w:themeFill="accent2" w:themeFillTint="33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OBRAZAC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sudjelovanja u postupku savjetovanju s javnošću o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Pravilniku o provedbi postupaka jednostavne nabave</w:t>
            </w:r>
          </w:p>
        </w:tc>
      </w:tr>
      <w:tr>
        <w:trPr/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Naziv akta / dokumenta za koji se provodi savjetovanje:</w:t>
            </w:r>
          </w:p>
          <w:p>
            <w:pPr>
              <w:pStyle w:val="Normal"/>
              <w:spacing w:lineRule="auto" w:line="259"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Pravilnik o provedbi postupaka jednostavne nabave</w:t>
            </w:r>
          </w:p>
        </w:tc>
      </w:tr>
      <w:tr>
        <w:trPr/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Nositelj izrade akta/dokumenta: </w:t>
            </w:r>
          </w:p>
          <w:p>
            <w:pPr>
              <w:pStyle w:val="Normal"/>
              <w:spacing w:lineRule="auto" w:line="259"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Osnovna škola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Sibinjskih žrtava  Sibinj, ul. 1108. br. ZNG-a 4, 35 252 Sibinj</w:t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Početak savjetovanja: 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7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.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rujna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 2026. godine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Završetak savjetovanja: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6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.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listopada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 2026. godine</w:t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9594" w:themeFill="accent2" w:themeFillTint="99" w:val="clear"/>
            <w:vAlign w:val="center"/>
          </w:tcPr>
          <w:p>
            <w:pPr>
              <w:pStyle w:val="Normal"/>
              <w:spacing w:lineRule="auto" w:line="259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Popunjeni obrazac s prilogom potrebno je dostaviti zaključno do 1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listopada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2026. godine, na adresu elektroničke pošte: </w:t>
            </w:r>
            <w:hyperlink r:id="rId2">
              <w:r>
                <w:rPr>
                  <w:rStyle w:val="Style9"/>
                  <w:rFonts w:cs="Times New Roman" w:ascii="Times New Roman" w:hAnsi="Times New Roman"/>
                  <w:color w:val="C96423"/>
                  <w:sz w:val="20"/>
                  <w:szCs w:val="20"/>
                  <w:u w:val="single"/>
                </w:rPr>
                <w:t>tajnistvo@os-</w:t>
              </w:r>
              <w:r>
                <w:rPr>
                  <w:rStyle w:val="Style9"/>
                  <w:rFonts w:cs="Times New Roman" w:ascii="Times New Roman" w:hAnsi="Times New Roman"/>
                  <w:color w:val="C96423"/>
                  <w:sz w:val="20"/>
                  <w:szCs w:val="20"/>
                  <w:u w:val="single"/>
                </w:rPr>
                <w:t>sibinjskihzrtava-sibinj.sskole.hr</w:t>
              </w:r>
            </w:hyperlink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ili na adresu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Ul. 108. br. ZNG-a 4, 35 252 Sibinj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.</w:t>
            </w:r>
          </w:p>
          <w:p>
            <w:pPr>
              <w:pStyle w:val="Normal"/>
              <w:spacing w:lineRule="auto" w:line="259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Kontakt osoba za provedbu savjetovanja: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Stjepan Pejnović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035 425 297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</w:p>
          <w:p>
            <w:pPr>
              <w:pStyle w:val="Normal"/>
              <w:spacing w:lineRule="auto" w:line="259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 završetku savjetovanja, </w:t>
            </w:r>
            <w:r>
              <w:rPr>
                <w:rFonts w:cs="Times New Roman" w:ascii="Times New Roman" w:hAnsi="Times New Roman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>
              <w:rPr>
                <w:rFonts w:cs="Times New Roman" w:ascii="Times New Roman" w:hAnsi="Times New Roman"/>
                <w:sz w:val="20"/>
                <w:szCs w:val="20"/>
                <w:u w:val="single"/>
              </w:rPr>
              <w:t>Izvješća o savjetovanju s javnošću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. </w:t>
            </w:r>
          </w:p>
          <w:p>
            <w:pPr>
              <w:pStyle w:val="Normal"/>
              <w:spacing w:lineRule="auto" w:line="259" w:before="0"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Izvješće će biti objavljeno dana 1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listopada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2026. godine na internetskoj stranici Osnovne škole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Siibinjskih žrtava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hyperlink r:id="rId3">
              <w:r>
                <w:rPr>
                  <w:rStyle w:val="Style9"/>
                  <w:rFonts w:cs="Times New Roman" w:ascii="Times New Roman" w:hAnsi="Times New Roman"/>
                  <w:color w:val="C96423"/>
                  <w:sz w:val="20"/>
                  <w:szCs w:val="20"/>
                  <w:u w:val="single"/>
                </w:rPr>
                <w:t>r</w:t>
              </w:r>
            </w:hyperlink>
            <w:r>
              <w:rPr>
                <w:rFonts w:cs="Times New Roman" w:ascii="Times New Roman" w:hAnsi="Times New Roman"/>
                <w:color w:val="C96423"/>
                <w:sz w:val="20"/>
                <w:szCs w:val="20"/>
                <w:shd w:fill="F8F8F8" w:val="clear"/>
              </w:rPr>
              <w:t>.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>
      <w:pPr>
        <w:pStyle w:val="Normal"/>
        <w:spacing w:before="0" w:after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417" w:right="1417" w:gutter="0" w:header="0" w:top="1135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r-H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Batang" w:cs="" w:asciiTheme="minorHAnsi" w:cstheme="minorBidi" w:hAnsiTheme="minorHAnsi"/>
        <w:sz w:val="22"/>
        <w:szCs w:val="22"/>
        <w:lang w:val="hr-HR" w:eastAsia="ko-K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e76b0"/>
    <w:pPr>
      <w:widowControl/>
      <w:bidi w:val="0"/>
      <w:spacing w:lineRule="auto" w:line="276" w:before="0" w:after="200"/>
      <w:jc w:val="left"/>
    </w:pPr>
    <w:rPr>
      <w:rFonts w:eastAsia="宋体" w:eastAsiaTheme="minorEastAsia" w:ascii="Calibri" w:hAnsi="Calibri" w:cs=""/>
      <w:color w:val="auto"/>
      <w:kern w:val="0"/>
      <w:sz w:val="22"/>
      <w:szCs w:val="22"/>
      <w:lang w:eastAsia="zh-CN" w:val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ed3477"/>
    <w:rPr>
      <w:color w:themeColor="hyperlink" w:val="0000FF"/>
      <w:u w:val="single"/>
    </w:rPr>
  </w:style>
  <w:style w:type="character" w:styleId="ZaglavljeChar" w:customStyle="1">
    <w:name w:val="Zaglavlje Char"/>
    <w:basedOn w:val="DefaultParagraphFont"/>
    <w:uiPriority w:val="99"/>
    <w:qFormat/>
    <w:rsid w:val="00372214"/>
    <w:rPr>
      <w:rFonts w:eastAsia="宋体" w:eastAsiaTheme="minorEastAsia"/>
      <w:lang w:eastAsia="zh-CN"/>
    </w:rPr>
  </w:style>
  <w:style w:type="character" w:styleId="PodnojeChar" w:customStyle="1">
    <w:name w:val="Podnožje Char"/>
    <w:basedOn w:val="DefaultParagraphFont"/>
    <w:uiPriority w:val="99"/>
    <w:qFormat/>
    <w:rsid w:val="00372214"/>
    <w:rPr>
      <w:rFonts w:eastAsia="宋体" w:eastAsiaTheme="minorEastAsia"/>
      <w:lang w:eastAsia="zh-CN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630463"/>
    <w:rPr>
      <w:color w:val="605E5C"/>
      <w:shd w:fill="E1DFDD" w:val="clear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35"/>
    <w:qFormat/>
    <w:rsid w:val="005e76b0"/>
    <w:pPr/>
    <w:rPr>
      <w:rFonts w:ascii="Calibri" w:hAnsi="Calibri" w:eastAsia="Calibri" w:cs="Times New Roman"/>
      <w:b/>
      <w:bCs/>
      <w:sz w:val="20"/>
      <w:szCs w:val="20"/>
      <w:lang w:eastAsia="en-US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-9-8" w:customStyle="1">
    <w:name w:val="t-9-8"/>
    <w:basedOn w:val="Normal"/>
    <w:qFormat/>
    <w:rsid w:val="005e76b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ZaglavljeChar"/>
    <w:uiPriority w:val="99"/>
    <w:unhideWhenUsed/>
    <w:rsid w:val="0037221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odnojeChar"/>
    <w:uiPriority w:val="99"/>
    <w:unhideWhenUsed/>
    <w:rsid w:val="0037221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adrajokvira">
    <w:name w:val="Sadržaj okvir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lang w:eastAsia="hr-HR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ajnistvo@os-silijasevic-oriovac.skole.hr" TargetMode="External"/><Relationship Id="rId3" Type="http://schemas.openxmlformats.org/officeDocument/2006/relationships/hyperlink" Target="mailto:tajnistvo@os-silijasevic-oriovac.skole.hr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LibreOffice/25.2.7.2$Windows_X86_64 LibreOffice_project/5cbfd1ab6520636bb5f7b99185aa69bd7456825d</Application>
  <AppVersion>15.0000</AppVersion>
  <Pages>1</Pages>
  <Words>258</Words>
  <Characters>1572</Characters>
  <CharactersWithSpaces>1816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2026-07-14T08:38:00Z</dcterms:created>
  <dc:creator>Korisnik</dc:creator>
  <dc:description/>
  <dc:language>hr-HR</dc:language>
  <cp:lastModifiedBy/>
  <dcterms:modified xsi:type="dcterms:W3CDTF">2026-09-16T09:27:54Z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